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0A6E7D">
      <w:pPr>
        <w:spacing w:line="520" w:lineRule="exact"/>
        <w:outlineLvl w:val="0"/>
        <w:rPr>
          <w:rFonts w:ascii="黑体" w:eastAsia="黑体" w:hAnsi="黑体" w:hint="eastAsia"/>
          <w:sz w:val="32"/>
        </w:rPr>
      </w:pPr>
      <w:r>
        <w:rPr>
          <w:rFonts w:ascii="黑体" w:eastAsia="黑体" w:hAnsi="黑体" w:hint="eastAsia"/>
          <w:sz w:val="32"/>
        </w:rPr>
        <w:t>附</w:t>
      </w:r>
      <w:r>
        <w:rPr>
          <w:rFonts w:ascii="黑体" w:eastAsia="黑体" w:hAnsi="黑体" w:hint="eastAsia"/>
          <w:sz w:val="32"/>
        </w:rPr>
        <w:t>1</w:t>
      </w:r>
    </w:p>
    <w:p w:rsidR="00000000" w:rsidRDefault="000A6E7D">
      <w:pPr>
        <w:adjustRightInd w:val="0"/>
        <w:snapToGrid w:val="0"/>
        <w:spacing w:line="720" w:lineRule="exact"/>
        <w:jc w:val="center"/>
        <w:rPr>
          <w:rFonts w:ascii="方正小标宋_GBK" w:eastAsia="方正小标宋_GBK" w:hAnsi="方正小标宋_GBK" w:hint="eastAsia"/>
          <w:sz w:val="44"/>
          <w:szCs w:val="18"/>
        </w:rPr>
      </w:pPr>
      <w:r>
        <w:rPr>
          <w:rFonts w:ascii="方正小标宋_GBK" w:eastAsia="方正小标宋_GBK" w:hAnsi="方正小标宋_GBK" w:hint="eastAsia"/>
          <w:sz w:val="44"/>
          <w:szCs w:val="18"/>
        </w:rPr>
        <w:t>中国人民银行</w:t>
      </w:r>
      <w:r>
        <w:rPr>
          <w:rFonts w:ascii="方正小标宋_GBK" w:eastAsia="方正小标宋_GBK" w:hAnsi="方正小标宋_GBK" w:hint="eastAsia"/>
          <w:sz w:val="44"/>
          <w:szCs w:val="18"/>
        </w:rPr>
        <w:t xml:space="preserve">       </w:t>
      </w:r>
      <w:r>
        <w:rPr>
          <w:rFonts w:ascii="方正小标宋_GBK" w:eastAsia="方正小标宋_GBK" w:hAnsi="方正小标宋_GBK" w:hint="eastAsia"/>
          <w:sz w:val="44"/>
          <w:szCs w:val="18"/>
        </w:rPr>
        <w:t>行（营业管理部）</w:t>
      </w:r>
    </w:p>
    <w:p w:rsidR="00000000" w:rsidRDefault="000A6E7D">
      <w:pPr>
        <w:adjustRightInd w:val="0"/>
        <w:snapToGrid w:val="0"/>
        <w:spacing w:line="720" w:lineRule="exact"/>
        <w:jc w:val="center"/>
        <w:rPr>
          <w:rFonts w:eastAsia="黑体" w:hint="eastAsia"/>
          <w:sz w:val="44"/>
          <w:szCs w:val="18"/>
        </w:rPr>
      </w:pPr>
      <w:r>
        <w:rPr>
          <w:rFonts w:ascii="方正小标宋_GBK" w:eastAsia="方正小标宋_GBK" w:hAnsi="方正小标宋_GBK" w:hint="eastAsia"/>
          <w:sz w:val="44"/>
          <w:szCs w:val="18"/>
        </w:rPr>
        <w:t>反洗钱监管审批表</w:t>
      </w:r>
    </w:p>
    <w:p w:rsidR="00000000" w:rsidRDefault="000A6E7D">
      <w:pPr>
        <w:adjustRightInd w:val="0"/>
        <w:snapToGrid w:val="0"/>
        <w:spacing w:line="288" w:lineRule="auto"/>
        <w:jc w:val="center"/>
        <w:rPr>
          <w:rFonts w:ascii="仿宋_GB2312" w:eastAsia="仿宋_GB2312" w:hint="eastAsia"/>
          <w:bCs/>
          <w:sz w:val="30"/>
        </w:rPr>
      </w:pPr>
    </w:p>
    <w:p w:rsidR="00000000" w:rsidRDefault="000A6E7D">
      <w:pPr>
        <w:adjustRightInd w:val="0"/>
        <w:snapToGrid w:val="0"/>
        <w:spacing w:line="288" w:lineRule="auto"/>
        <w:jc w:val="center"/>
        <w:rPr>
          <w:rFonts w:hint="eastAsia"/>
          <w:sz w:val="30"/>
        </w:rPr>
      </w:pPr>
      <w:r>
        <w:rPr>
          <w:rFonts w:ascii="仿宋_GB2312" w:eastAsia="仿宋_GB2312" w:hint="eastAsia"/>
          <w:bCs/>
          <w:sz w:val="30"/>
        </w:rPr>
        <w:t>反洗钱</w:t>
      </w:r>
      <w:r>
        <w:rPr>
          <w:rFonts w:ascii="仿宋_GB2312" w:eastAsia="仿宋_GB2312" w:hint="eastAsia"/>
          <w:sz w:val="30"/>
          <w:szCs w:val="18"/>
          <w:u w:val="single"/>
        </w:rPr>
        <w:t xml:space="preserve">    </w:t>
      </w:r>
      <w:r>
        <w:rPr>
          <w:rFonts w:ascii="仿宋_GB2312" w:eastAsia="仿宋_GB2312" w:hint="eastAsia"/>
          <w:bCs/>
          <w:sz w:val="30"/>
        </w:rPr>
        <w:t>〔〕</w:t>
      </w:r>
      <w:r>
        <w:rPr>
          <w:rFonts w:ascii="仿宋_GB2312" w:eastAsia="仿宋_GB2312" w:hint="eastAsia"/>
          <w:bCs/>
          <w:sz w:val="30"/>
        </w:rPr>
        <w:t xml:space="preserve">   </w:t>
      </w:r>
      <w:r>
        <w:rPr>
          <w:rFonts w:ascii="仿宋_GB2312" w:eastAsia="仿宋_GB2312" w:hint="eastAsia"/>
          <w:bCs/>
          <w:sz w:val="30"/>
        </w:rPr>
        <w:t>号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44"/>
        <w:gridCol w:w="2880"/>
        <w:gridCol w:w="557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/>
          <w:jc w:val="center"/>
        </w:trPr>
        <w:tc>
          <w:tcPr>
            <w:tcW w:w="644" w:type="dxa"/>
            <w:vMerge w:val="restart"/>
            <w:textDirection w:val="tbRlV"/>
            <w:vAlign w:val="center"/>
          </w:tcPr>
          <w:p w:rsidR="00000000" w:rsidRDefault="000A6E7D">
            <w:pPr>
              <w:ind w:left="113" w:right="113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反洗钱监管立项申请内容</w:t>
            </w:r>
          </w:p>
        </w:tc>
        <w:tc>
          <w:tcPr>
            <w:tcW w:w="2880" w:type="dxa"/>
            <w:vAlign w:val="center"/>
          </w:tcPr>
          <w:p w:rsidR="00000000" w:rsidRDefault="000A6E7D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项目名称</w:t>
            </w:r>
          </w:p>
        </w:tc>
        <w:tc>
          <w:tcPr>
            <w:tcW w:w="5577" w:type="dxa"/>
          </w:tcPr>
          <w:p w:rsidR="00000000" w:rsidRDefault="000A6E7D">
            <w:pPr>
              <w:rPr>
                <w:rFonts w:ascii="仿宋_GB2312" w:eastAsia="仿宋_GB2312" w:hint="eastAsia"/>
                <w:bCs/>
                <w:sz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/>
          <w:jc w:val="center"/>
        </w:trPr>
        <w:tc>
          <w:tcPr>
            <w:tcW w:w="644" w:type="dxa"/>
            <w:vMerge/>
            <w:textDirection w:val="tbRlV"/>
            <w:vAlign w:val="center"/>
          </w:tcPr>
          <w:p w:rsidR="00000000" w:rsidRDefault="000A6E7D">
            <w:pPr>
              <w:ind w:left="113" w:right="113"/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2880" w:type="dxa"/>
            <w:vAlign w:val="center"/>
          </w:tcPr>
          <w:p w:rsidR="00000000" w:rsidRDefault="000A6E7D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监管理由</w:t>
            </w:r>
          </w:p>
        </w:tc>
        <w:tc>
          <w:tcPr>
            <w:tcW w:w="5577" w:type="dxa"/>
          </w:tcPr>
          <w:p w:rsidR="00000000" w:rsidRDefault="000A6E7D">
            <w:pPr>
              <w:rPr>
                <w:rFonts w:ascii="仿宋_GB2312" w:eastAsia="仿宋_GB2312" w:hint="eastAsia"/>
                <w:bCs/>
                <w:sz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/>
          <w:jc w:val="center"/>
        </w:trPr>
        <w:tc>
          <w:tcPr>
            <w:tcW w:w="644" w:type="dxa"/>
            <w:vMerge/>
            <w:textDirection w:val="tbRlV"/>
            <w:vAlign w:val="center"/>
          </w:tcPr>
          <w:p w:rsidR="00000000" w:rsidRDefault="000A6E7D">
            <w:pPr>
              <w:ind w:left="113" w:right="113"/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2880" w:type="dxa"/>
            <w:vAlign w:val="center"/>
          </w:tcPr>
          <w:p w:rsidR="00000000" w:rsidRDefault="000A6E7D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监管依据</w:t>
            </w:r>
          </w:p>
        </w:tc>
        <w:tc>
          <w:tcPr>
            <w:tcW w:w="5577" w:type="dxa"/>
          </w:tcPr>
          <w:p w:rsidR="00000000" w:rsidRDefault="000A6E7D">
            <w:pPr>
              <w:rPr>
                <w:rFonts w:ascii="仿宋_GB2312" w:eastAsia="仿宋_GB2312" w:hint="eastAsia"/>
                <w:bCs/>
                <w:sz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/>
          <w:jc w:val="center"/>
        </w:trPr>
        <w:tc>
          <w:tcPr>
            <w:tcW w:w="644" w:type="dxa"/>
            <w:vMerge/>
          </w:tcPr>
          <w:p w:rsidR="00000000" w:rsidRDefault="000A6E7D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2880" w:type="dxa"/>
            <w:vAlign w:val="center"/>
          </w:tcPr>
          <w:p w:rsidR="00000000" w:rsidRDefault="000A6E7D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监管对象</w:t>
            </w:r>
          </w:p>
        </w:tc>
        <w:tc>
          <w:tcPr>
            <w:tcW w:w="5577" w:type="dxa"/>
          </w:tcPr>
          <w:p w:rsidR="00000000" w:rsidRDefault="000A6E7D">
            <w:pPr>
              <w:pStyle w:val="xl70"/>
              <w:widowControl w:val="0"/>
              <w:pBdr>
                <w:bottom w:val="none" w:sz="0" w:space="0" w:color="auto"/>
              </w:pBdr>
              <w:spacing w:before="0" w:beforeAutospacing="0" w:after="0" w:afterAutospacing="0"/>
              <w:textAlignment w:val="auto"/>
              <w:rPr>
                <w:rFonts w:hAnsi="Times New Roman"/>
                <w:bCs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/>
          <w:jc w:val="center"/>
        </w:trPr>
        <w:tc>
          <w:tcPr>
            <w:tcW w:w="644" w:type="dxa"/>
            <w:vMerge/>
          </w:tcPr>
          <w:p w:rsidR="00000000" w:rsidRDefault="000A6E7D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2880" w:type="dxa"/>
            <w:vAlign w:val="center"/>
          </w:tcPr>
          <w:p w:rsidR="00000000" w:rsidRDefault="000A6E7D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监管内容</w:t>
            </w:r>
          </w:p>
        </w:tc>
        <w:tc>
          <w:tcPr>
            <w:tcW w:w="5577" w:type="dxa"/>
          </w:tcPr>
          <w:p w:rsidR="00000000" w:rsidRDefault="000A6E7D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/>
          <w:jc w:val="center"/>
        </w:trPr>
        <w:tc>
          <w:tcPr>
            <w:tcW w:w="644" w:type="dxa"/>
            <w:vMerge/>
          </w:tcPr>
          <w:p w:rsidR="00000000" w:rsidRDefault="000A6E7D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2880" w:type="dxa"/>
            <w:vAlign w:val="center"/>
          </w:tcPr>
          <w:p w:rsidR="00000000" w:rsidRDefault="000A6E7D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监管期限</w:t>
            </w:r>
          </w:p>
        </w:tc>
        <w:tc>
          <w:tcPr>
            <w:tcW w:w="5577" w:type="dxa"/>
            <w:vAlign w:val="center"/>
          </w:tcPr>
          <w:p w:rsidR="00000000" w:rsidRDefault="000A6E7D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年</w:t>
            </w:r>
            <w:r>
              <w:rPr>
                <w:rFonts w:ascii="仿宋_GB2312" w:eastAsia="仿宋_GB2312" w:hint="eastAsia"/>
                <w:bCs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bCs/>
                <w:sz w:val="24"/>
              </w:rPr>
              <w:t>月</w:t>
            </w:r>
            <w:r>
              <w:rPr>
                <w:rFonts w:ascii="仿宋_GB2312" w:eastAsia="仿宋_GB2312" w:hint="eastAsia"/>
                <w:bCs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bCs/>
                <w:sz w:val="24"/>
              </w:rPr>
              <w:t>日至</w:t>
            </w:r>
            <w:r>
              <w:rPr>
                <w:rFonts w:ascii="仿宋_GB2312" w:eastAsia="仿宋_GB2312" w:hint="eastAsia"/>
                <w:bCs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bCs/>
                <w:sz w:val="24"/>
              </w:rPr>
              <w:t>年</w:t>
            </w:r>
            <w:r>
              <w:rPr>
                <w:rFonts w:ascii="仿宋_GB2312" w:eastAsia="仿宋_GB2312" w:hint="eastAsia"/>
                <w:bCs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bCs/>
                <w:sz w:val="24"/>
              </w:rPr>
              <w:t>月</w:t>
            </w:r>
            <w:r>
              <w:rPr>
                <w:rFonts w:ascii="仿宋_GB2312" w:eastAsia="仿宋_GB2312" w:hint="eastAsia"/>
                <w:bCs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bCs/>
                <w:sz w:val="24"/>
              </w:rPr>
              <w:t>日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/>
          <w:jc w:val="center"/>
        </w:trPr>
        <w:tc>
          <w:tcPr>
            <w:tcW w:w="644" w:type="dxa"/>
            <w:vMerge/>
          </w:tcPr>
          <w:p w:rsidR="00000000" w:rsidRDefault="000A6E7D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2880" w:type="dxa"/>
            <w:vAlign w:val="center"/>
          </w:tcPr>
          <w:p w:rsidR="00000000" w:rsidRDefault="000A6E7D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监管方式</w:t>
            </w:r>
          </w:p>
          <w:p w:rsidR="00000000" w:rsidRDefault="000A6E7D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（在对应项后打√）</w:t>
            </w:r>
          </w:p>
        </w:tc>
        <w:tc>
          <w:tcPr>
            <w:tcW w:w="5577" w:type="dxa"/>
            <w:vAlign w:val="center"/>
          </w:tcPr>
          <w:p w:rsidR="00000000" w:rsidRDefault="000A6E7D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约见谈话□</w:t>
            </w:r>
            <w:r>
              <w:rPr>
                <w:rFonts w:ascii="仿宋_GB2312" w:eastAsia="仿宋_GB2312" w:hint="eastAsia"/>
                <w:bCs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bCs/>
                <w:sz w:val="24"/>
              </w:rPr>
              <w:t>现场风险评估□</w:t>
            </w:r>
            <w:r>
              <w:rPr>
                <w:rFonts w:ascii="仿宋_GB2312" w:eastAsia="仿宋_GB2312" w:hint="eastAsia"/>
                <w:bCs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bCs/>
                <w:sz w:val="24"/>
              </w:rPr>
              <w:t>监管走访□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/>
          <w:jc w:val="center"/>
        </w:trPr>
        <w:tc>
          <w:tcPr>
            <w:tcW w:w="644" w:type="dxa"/>
            <w:vMerge/>
          </w:tcPr>
          <w:p w:rsidR="00000000" w:rsidRDefault="000A6E7D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2880" w:type="dxa"/>
            <w:vAlign w:val="center"/>
          </w:tcPr>
          <w:p w:rsidR="00000000" w:rsidRDefault="000A6E7D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监管实施时间</w:t>
            </w:r>
          </w:p>
        </w:tc>
        <w:tc>
          <w:tcPr>
            <w:tcW w:w="5577" w:type="dxa"/>
            <w:vAlign w:val="center"/>
          </w:tcPr>
          <w:p w:rsidR="00000000" w:rsidRDefault="000A6E7D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年</w:t>
            </w:r>
            <w:r>
              <w:rPr>
                <w:rFonts w:ascii="仿宋_GB2312" w:eastAsia="仿宋_GB2312" w:hint="eastAsia"/>
                <w:bCs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bCs/>
                <w:sz w:val="24"/>
              </w:rPr>
              <w:t>月</w:t>
            </w:r>
            <w:r>
              <w:rPr>
                <w:rFonts w:ascii="仿宋_GB2312" w:eastAsia="仿宋_GB2312" w:hint="eastAsia"/>
                <w:bCs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bCs/>
                <w:sz w:val="24"/>
              </w:rPr>
              <w:t>日至</w:t>
            </w:r>
            <w:r>
              <w:rPr>
                <w:rFonts w:ascii="仿宋_GB2312" w:eastAsia="仿宋_GB2312" w:hint="eastAsia"/>
                <w:bCs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bCs/>
                <w:sz w:val="24"/>
              </w:rPr>
              <w:t>年</w:t>
            </w:r>
            <w:r>
              <w:rPr>
                <w:rFonts w:ascii="仿宋_GB2312" w:eastAsia="仿宋_GB2312" w:hint="eastAsia"/>
                <w:bCs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bCs/>
                <w:sz w:val="24"/>
              </w:rPr>
              <w:t>月</w:t>
            </w:r>
            <w:r>
              <w:rPr>
                <w:rFonts w:ascii="仿宋_GB2312" w:eastAsia="仿宋_GB2312" w:hint="eastAsia"/>
                <w:bCs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bCs/>
                <w:sz w:val="24"/>
              </w:rPr>
              <w:t>日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/>
          <w:jc w:val="center"/>
        </w:trPr>
        <w:tc>
          <w:tcPr>
            <w:tcW w:w="644" w:type="dxa"/>
            <w:vMerge/>
          </w:tcPr>
          <w:p w:rsidR="00000000" w:rsidRDefault="000A6E7D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2880" w:type="dxa"/>
            <w:vAlign w:val="center"/>
          </w:tcPr>
          <w:p w:rsidR="00000000" w:rsidRDefault="000A6E7D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监管人员</w:t>
            </w:r>
          </w:p>
        </w:tc>
        <w:tc>
          <w:tcPr>
            <w:tcW w:w="5577" w:type="dxa"/>
          </w:tcPr>
          <w:p w:rsidR="00000000" w:rsidRDefault="000A6E7D">
            <w:pPr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bCs/>
                <w:sz w:val="24"/>
              </w:rPr>
              <w:t>监管组组长：</w:t>
            </w:r>
          </w:p>
          <w:p w:rsidR="00000000" w:rsidRDefault="000A6E7D">
            <w:pPr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bCs/>
                <w:sz w:val="24"/>
              </w:rPr>
              <w:t>监管组成员：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/>
          <w:jc w:val="center"/>
        </w:trPr>
        <w:tc>
          <w:tcPr>
            <w:tcW w:w="644" w:type="dxa"/>
            <w:vMerge/>
          </w:tcPr>
          <w:p w:rsidR="00000000" w:rsidRDefault="000A6E7D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2880" w:type="dxa"/>
            <w:vAlign w:val="center"/>
          </w:tcPr>
          <w:p w:rsidR="00000000" w:rsidRDefault="000A6E7D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备注</w:t>
            </w:r>
          </w:p>
        </w:tc>
        <w:tc>
          <w:tcPr>
            <w:tcW w:w="5577" w:type="dxa"/>
          </w:tcPr>
          <w:p w:rsidR="00000000" w:rsidRDefault="000A6E7D">
            <w:pPr>
              <w:rPr>
                <w:rFonts w:ascii="仿宋_GB2312" w:eastAsia="仿宋_GB2312" w:hint="eastAsia"/>
                <w:bCs/>
                <w:sz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34"/>
          <w:jc w:val="center"/>
        </w:trPr>
        <w:tc>
          <w:tcPr>
            <w:tcW w:w="644" w:type="dxa"/>
            <w:vMerge w:val="restart"/>
            <w:textDirection w:val="tbRlV"/>
            <w:vAlign w:val="center"/>
          </w:tcPr>
          <w:p w:rsidR="00000000" w:rsidRDefault="000A6E7D">
            <w:pPr>
              <w:ind w:left="113" w:right="113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审批情况</w:t>
            </w:r>
          </w:p>
        </w:tc>
        <w:tc>
          <w:tcPr>
            <w:tcW w:w="2880" w:type="dxa"/>
            <w:vAlign w:val="center"/>
          </w:tcPr>
          <w:p w:rsidR="00000000" w:rsidRDefault="000A6E7D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部门负责人</w:t>
            </w:r>
          </w:p>
          <w:p w:rsidR="00000000" w:rsidRDefault="000A6E7D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签字</w:t>
            </w:r>
          </w:p>
        </w:tc>
        <w:tc>
          <w:tcPr>
            <w:tcW w:w="5577" w:type="dxa"/>
          </w:tcPr>
          <w:p w:rsidR="00000000" w:rsidRDefault="000A6E7D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34"/>
          <w:jc w:val="center"/>
        </w:trPr>
        <w:tc>
          <w:tcPr>
            <w:tcW w:w="644" w:type="dxa"/>
            <w:vMerge/>
            <w:textDirection w:val="tbRlV"/>
            <w:vAlign w:val="center"/>
          </w:tcPr>
          <w:p w:rsidR="00000000" w:rsidRDefault="000A6E7D">
            <w:pPr>
              <w:ind w:left="113" w:right="113"/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2880" w:type="dxa"/>
            <w:vAlign w:val="center"/>
          </w:tcPr>
          <w:p w:rsidR="00000000" w:rsidRDefault="000A6E7D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行（营业管理部</w:t>
            </w:r>
            <w:r>
              <w:rPr>
                <w:rFonts w:ascii="仿宋_GB2312" w:eastAsia="仿宋_GB2312" w:hint="eastAsia"/>
                <w:bCs/>
                <w:sz w:val="24"/>
              </w:rPr>
              <w:t>）领导</w:t>
            </w:r>
          </w:p>
          <w:p w:rsidR="00000000" w:rsidRDefault="000A6E7D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审批签字</w:t>
            </w:r>
          </w:p>
        </w:tc>
        <w:tc>
          <w:tcPr>
            <w:tcW w:w="5577" w:type="dxa"/>
          </w:tcPr>
          <w:p w:rsidR="00000000" w:rsidRDefault="000A6E7D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</w:tr>
    </w:tbl>
    <w:p w:rsidR="00000000" w:rsidRDefault="000A6E7D">
      <w:pPr>
        <w:spacing w:line="520" w:lineRule="exact"/>
        <w:outlineLvl w:val="0"/>
        <w:rPr>
          <w:rFonts w:ascii="黑体" w:eastAsia="黑体" w:hAnsi="黑体" w:hint="eastAsia"/>
          <w:sz w:val="32"/>
        </w:rPr>
      </w:pPr>
    </w:p>
    <w:p w:rsidR="00000000" w:rsidRDefault="000A6E7D">
      <w:pPr>
        <w:spacing w:line="520" w:lineRule="exact"/>
        <w:outlineLvl w:val="0"/>
        <w:rPr>
          <w:rFonts w:ascii="黑体" w:eastAsia="黑体" w:hAnsi="黑体" w:hint="eastAsia"/>
          <w:sz w:val="32"/>
          <w:szCs w:val="30"/>
        </w:rPr>
      </w:pPr>
      <w:r>
        <w:rPr>
          <w:rFonts w:ascii="黑体" w:eastAsia="黑体" w:hAnsi="黑体"/>
          <w:sz w:val="32"/>
        </w:rPr>
        <w:br w:type="page"/>
      </w:r>
      <w:r>
        <w:rPr>
          <w:rFonts w:ascii="黑体" w:eastAsia="黑体" w:hAnsi="黑体" w:hint="eastAsia"/>
          <w:sz w:val="32"/>
        </w:rPr>
        <w:lastRenderedPageBreak/>
        <w:t>附</w:t>
      </w:r>
      <w:r>
        <w:rPr>
          <w:rFonts w:ascii="黑体" w:eastAsia="黑体" w:hAnsi="黑体" w:hint="eastAsia"/>
          <w:sz w:val="32"/>
        </w:rPr>
        <w:t>2</w:t>
      </w:r>
    </w:p>
    <w:p w:rsidR="00000000" w:rsidRDefault="000A6E7D">
      <w:pPr>
        <w:rPr>
          <w:rFonts w:hint="eastAsia"/>
        </w:rPr>
      </w:pPr>
    </w:p>
    <w:p w:rsidR="00000000" w:rsidRDefault="000A6E7D">
      <w:pPr>
        <w:adjustRightInd w:val="0"/>
        <w:snapToGrid w:val="0"/>
        <w:spacing w:line="720" w:lineRule="exact"/>
        <w:jc w:val="center"/>
        <w:rPr>
          <w:rFonts w:ascii="方正小标宋_GBK" w:eastAsia="方正小标宋_GBK" w:hAnsi="方正小标宋_GBK" w:hint="eastAsia"/>
          <w:sz w:val="44"/>
          <w:szCs w:val="18"/>
        </w:rPr>
      </w:pPr>
      <w:r>
        <w:rPr>
          <w:rFonts w:ascii="方正小标宋_GBK" w:eastAsia="方正小标宋_GBK" w:hAnsi="方正小标宋_GBK" w:hint="eastAsia"/>
          <w:sz w:val="44"/>
          <w:szCs w:val="18"/>
        </w:rPr>
        <w:t>中国人民银行</w:t>
      </w:r>
      <w:r>
        <w:rPr>
          <w:rFonts w:ascii="方正小标宋_GBK" w:eastAsia="方正小标宋_GBK" w:hAnsi="方正小标宋_GBK" w:hint="eastAsia"/>
          <w:sz w:val="44"/>
          <w:szCs w:val="18"/>
        </w:rPr>
        <w:t xml:space="preserve">     </w:t>
      </w:r>
      <w:r>
        <w:rPr>
          <w:rFonts w:ascii="方正小标宋_GBK" w:eastAsia="方正小标宋_GBK" w:hAnsi="方正小标宋_GBK" w:hint="eastAsia"/>
          <w:sz w:val="44"/>
          <w:szCs w:val="18"/>
        </w:rPr>
        <w:t>行（营业管理部）</w:t>
      </w:r>
    </w:p>
    <w:p w:rsidR="00000000" w:rsidRDefault="000A6E7D">
      <w:pPr>
        <w:adjustRightInd w:val="0"/>
        <w:snapToGrid w:val="0"/>
        <w:spacing w:line="720" w:lineRule="exact"/>
        <w:jc w:val="center"/>
        <w:rPr>
          <w:rFonts w:ascii="方正小标宋_GBK" w:eastAsia="方正小标宋_GBK" w:hAnsi="方正小标宋_GBK" w:hint="eastAsia"/>
          <w:sz w:val="44"/>
          <w:szCs w:val="18"/>
        </w:rPr>
      </w:pPr>
      <w:r>
        <w:rPr>
          <w:rFonts w:ascii="方正小标宋_GBK" w:eastAsia="方正小标宋_GBK" w:hAnsi="方正小标宋_GBK" w:hint="eastAsia"/>
          <w:sz w:val="44"/>
          <w:szCs w:val="18"/>
        </w:rPr>
        <w:t>反洗钱监管通知书</w:t>
      </w:r>
    </w:p>
    <w:p w:rsidR="00000000" w:rsidRDefault="000A6E7D">
      <w:pPr>
        <w:adjustRightInd w:val="0"/>
        <w:snapToGrid w:val="0"/>
        <w:spacing w:line="288" w:lineRule="auto"/>
        <w:jc w:val="center"/>
        <w:rPr>
          <w:rFonts w:ascii="仿宋_GB2312" w:eastAsia="仿宋_GB2312" w:hint="eastAsia"/>
          <w:sz w:val="30"/>
          <w:szCs w:val="18"/>
        </w:rPr>
      </w:pPr>
    </w:p>
    <w:p w:rsidR="00000000" w:rsidRDefault="000A6E7D">
      <w:pPr>
        <w:adjustRightInd w:val="0"/>
        <w:snapToGrid w:val="0"/>
        <w:spacing w:line="288" w:lineRule="auto"/>
        <w:jc w:val="center"/>
        <w:rPr>
          <w:rFonts w:ascii="仿宋_GB2312" w:eastAsia="仿宋_GB2312" w:hint="eastAsia"/>
          <w:sz w:val="30"/>
          <w:szCs w:val="18"/>
        </w:rPr>
      </w:pPr>
      <w:r>
        <w:rPr>
          <w:rFonts w:ascii="仿宋_GB2312" w:eastAsia="仿宋_GB2312" w:hint="eastAsia"/>
          <w:sz w:val="30"/>
          <w:szCs w:val="18"/>
        </w:rPr>
        <w:t>反洗钱</w:t>
      </w:r>
      <w:r>
        <w:rPr>
          <w:rFonts w:ascii="仿宋_GB2312" w:eastAsia="仿宋_GB2312" w:hint="eastAsia"/>
          <w:sz w:val="30"/>
          <w:szCs w:val="18"/>
          <w:u w:val="single"/>
        </w:rPr>
        <w:t xml:space="preserve">    </w:t>
      </w:r>
      <w:r>
        <w:rPr>
          <w:rFonts w:ascii="仿宋_GB2312" w:eastAsia="仿宋_GB2312" w:hint="eastAsia"/>
          <w:bCs/>
          <w:sz w:val="30"/>
        </w:rPr>
        <w:t>〔〕</w:t>
      </w:r>
      <w:r>
        <w:rPr>
          <w:rFonts w:ascii="仿宋_GB2312" w:eastAsia="仿宋_GB2312" w:hint="eastAsia"/>
          <w:bCs/>
          <w:sz w:val="30"/>
        </w:rPr>
        <w:t xml:space="preserve">   </w:t>
      </w:r>
      <w:r>
        <w:rPr>
          <w:rFonts w:ascii="仿宋_GB2312" w:eastAsia="仿宋_GB2312" w:hint="eastAsia"/>
          <w:sz w:val="30"/>
          <w:szCs w:val="18"/>
        </w:rPr>
        <w:t>号</w:t>
      </w:r>
    </w:p>
    <w:p w:rsidR="00000000" w:rsidRDefault="000A6E7D">
      <w:pPr>
        <w:adjustRightInd w:val="0"/>
        <w:snapToGrid w:val="0"/>
        <w:spacing w:line="264" w:lineRule="auto"/>
        <w:rPr>
          <w:rFonts w:ascii="仿宋_GB2312" w:eastAsia="仿宋_GB2312" w:hint="eastAsia"/>
          <w:sz w:val="30"/>
          <w:szCs w:val="18"/>
        </w:rPr>
      </w:pPr>
      <w:r>
        <w:rPr>
          <w:rFonts w:ascii="仿宋_GB2312" w:eastAsia="仿宋_GB2312" w:hint="eastAsia"/>
          <w:sz w:val="30"/>
          <w:szCs w:val="18"/>
        </w:rPr>
        <w:t>=======================================================</w:t>
      </w:r>
    </w:p>
    <w:p w:rsidR="00000000" w:rsidRDefault="000A6E7D">
      <w:pPr>
        <w:adjustRightInd w:val="0"/>
        <w:snapToGrid w:val="0"/>
        <w:spacing w:line="264" w:lineRule="auto"/>
        <w:rPr>
          <w:rFonts w:eastAsia="黑体" w:hint="eastAsia"/>
          <w:sz w:val="18"/>
          <w:szCs w:val="18"/>
        </w:rPr>
      </w:pPr>
    </w:p>
    <w:p w:rsidR="00000000" w:rsidRDefault="000A6E7D">
      <w:pPr>
        <w:adjustRightInd w:val="0"/>
        <w:snapToGrid w:val="0"/>
        <w:spacing w:line="264" w:lineRule="auto"/>
        <w:rPr>
          <w:rFonts w:ascii="仿宋_GB2312" w:eastAsia="仿宋_GB2312" w:hint="eastAsia"/>
          <w:sz w:val="30"/>
          <w:szCs w:val="18"/>
        </w:rPr>
      </w:pPr>
      <w:r>
        <w:rPr>
          <w:rFonts w:ascii="仿宋_GB2312" w:eastAsia="仿宋_GB2312" w:hint="eastAsia"/>
          <w:sz w:val="30"/>
          <w:szCs w:val="18"/>
        </w:rPr>
        <w:t>（监管对象名称）：</w:t>
      </w:r>
    </w:p>
    <w:p w:rsidR="00000000" w:rsidRDefault="000A6E7D">
      <w:pPr>
        <w:ind w:firstLineChars="200" w:firstLine="600"/>
        <w:rPr>
          <w:rFonts w:ascii="仿宋_GB2312" w:eastAsia="仿宋_GB2312" w:hint="eastAsia"/>
          <w:sz w:val="30"/>
          <w:szCs w:val="18"/>
        </w:rPr>
      </w:pPr>
      <w:r>
        <w:rPr>
          <w:rFonts w:ascii="仿宋_GB2312" w:eastAsia="仿宋_GB2312" w:hint="eastAsia"/>
          <w:sz w:val="30"/>
          <w:szCs w:val="18"/>
        </w:rPr>
        <w:t>依据《中华人民共和国反洗钱法》《中华人民共和国中国人民银行法》</w:t>
      </w:r>
      <w:r>
        <w:rPr>
          <w:rFonts w:ascii="仿宋_GB2312" w:eastAsia="仿宋_GB2312"/>
          <w:sz w:val="28"/>
          <w:u w:val="single"/>
        </w:rPr>
        <w:t xml:space="preserve">     </w:t>
      </w:r>
      <w:r>
        <w:rPr>
          <w:rFonts w:ascii="仿宋_GB2312" w:eastAsia="仿宋_GB2312" w:hint="eastAsia"/>
          <w:sz w:val="28"/>
          <w:u w:val="single"/>
        </w:rPr>
        <w:t xml:space="preserve">   </w:t>
      </w:r>
      <w:r>
        <w:rPr>
          <w:rFonts w:ascii="仿宋_GB2312" w:eastAsia="仿宋_GB2312"/>
          <w:sz w:val="28"/>
          <w:u w:val="single"/>
        </w:rPr>
        <w:t xml:space="preserve">      </w:t>
      </w:r>
      <w:r>
        <w:rPr>
          <w:rFonts w:ascii="仿宋_GB2312" w:eastAsia="仿宋_GB2312" w:hint="eastAsia"/>
          <w:sz w:val="28"/>
        </w:rPr>
        <w:t>等</w:t>
      </w:r>
      <w:r>
        <w:rPr>
          <w:rFonts w:ascii="仿宋_GB2312" w:eastAsia="仿宋_GB2312" w:hint="eastAsia"/>
          <w:sz w:val="30"/>
          <w:szCs w:val="18"/>
        </w:rPr>
        <w:t>法律法规，我行（营业管理部）对你单位实施反洗钱监管，现将有关事项通知如下：</w:t>
      </w:r>
    </w:p>
    <w:p w:rsidR="00000000" w:rsidRDefault="000A6E7D">
      <w:pPr>
        <w:adjustRightInd w:val="0"/>
        <w:snapToGrid w:val="0"/>
        <w:spacing w:line="264" w:lineRule="auto"/>
        <w:ind w:leftChars="257" w:left="2925" w:hangingChars="795" w:hanging="2385"/>
        <w:rPr>
          <w:rFonts w:ascii="仿宋_GB2312" w:eastAsia="仿宋_GB2312" w:hint="eastAsia"/>
          <w:bCs/>
          <w:sz w:val="28"/>
        </w:rPr>
      </w:pPr>
      <w:r>
        <w:rPr>
          <w:rFonts w:ascii="仿宋_GB2312" w:eastAsia="仿宋_GB2312" w:hint="eastAsia"/>
          <w:sz w:val="30"/>
          <w:szCs w:val="18"/>
        </w:rPr>
        <w:t>监管方式：约见谈话</w:t>
      </w:r>
      <w:r>
        <w:rPr>
          <w:rFonts w:ascii="仿宋_GB2312" w:eastAsia="仿宋_GB2312" w:hint="eastAsia"/>
          <w:bCs/>
          <w:sz w:val="28"/>
        </w:rPr>
        <w:t>□</w:t>
      </w:r>
      <w:r>
        <w:rPr>
          <w:rFonts w:ascii="仿宋_GB2312" w:eastAsia="仿宋_GB2312" w:hint="eastAsia"/>
          <w:bCs/>
          <w:sz w:val="28"/>
        </w:rPr>
        <w:t xml:space="preserve"> </w:t>
      </w:r>
      <w:r>
        <w:rPr>
          <w:rFonts w:ascii="仿宋_GB2312" w:eastAsia="仿宋_GB2312" w:hint="eastAsia"/>
          <w:sz w:val="30"/>
          <w:szCs w:val="18"/>
        </w:rPr>
        <w:t xml:space="preserve"> </w:t>
      </w:r>
      <w:r>
        <w:rPr>
          <w:rFonts w:ascii="仿宋_GB2312" w:eastAsia="仿宋_GB2312" w:hint="eastAsia"/>
          <w:bCs/>
          <w:sz w:val="28"/>
        </w:rPr>
        <w:t>监管走访□</w:t>
      </w:r>
      <w:r>
        <w:rPr>
          <w:rFonts w:ascii="仿宋_GB2312" w:eastAsia="仿宋_GB2312" w:hint="eastAsia"/>
          <w:bCs/>
          <w:sz w:val="28"/>
        </w:rPr>
        <w:t xml:space="preserve">  </w:t>
      </w:r>
      <w:r>
        <w:rPr>
          <w:rFonts w:ascii="仿宋_GB2312" w:eastAsia="仿宋_GB2312" w:hint="eastAsia"/>
          <w:bCs/>
          <w:sz w:val="28"/>
        </w:rPr>
        <w:t>现场</w:t>
      </w:r>
      <w:r>
        <w:rPr>
          <w:rFonts w:ascii="仿宋_GB2312" w:eastAsia="仿宋_GB2312" w:hint="eastAsia"/>
          <w:sz w:val="30"/>
          <w:szCs w:val="18"/>
        </w:rPr>
        <w:t>风险评估□</w:t>
      </w:r>
    </w:p>
    <w:p w:rsidR="00000000" w:rsidRDefault="000A6E7D">
      <w:pPr>
        <w:adjustRightInd w:val="0"/>
        <w:snapToGrid w:val="0"/>
        <w:spacing w:line="264" w:lineRule="auto"/>
        <w:ind w:firstLineChars="300" w:firstLine="540"/>
        <w:rPr>
          <w:rFonts w:ascii="仿宋_GB2312" w:eastAsia="仿宋_GB2312" w:hint="eastAsia"/>
          <w:sz w:val="30"/>
          <w:szCs w:val="18"/>
        </w:rPr>
      </w:pPr>
      <w:r>
        <w:rPr>
          <w:rFonts w:ascii="仿宋_GB2312" w:eastAsia="仿宋_GB2312" w:hint="eastAsia"/>
          <w:bCs/>
          <w:sz w:val="18"/>
        </w:rPr>
        <w:t>（在对应项后打√）</w:t>
      </w:r>
      <w:r>
        <w:rPr>
          <w:rFonts w:ascii="仿宋_GB2312" w:eastAsia="仿宋_GB2312" w:hint="eastAsia"/>
          <w:bCs/>
          <w:sz w:val="18"/>
        </w:rPr>
        <w:t xml:space="preserve">        </w:t>
      </w:r>
    </w:p>
    <w:p w:rsidR="00000000" w:rsidRDefault="000A6E7D">
      <w:pPr>
        <w:adjustRightInd w:val="0"/>
        <w:snapToGrid w:val="0"/>
        <w:spacing w:line="264" w:lineRule="auto"/>
        <w:ind w:firstLineChars="200" w:firstLine="600"/>
        <w:rPr>
          <w:rFonts w:ascii="仿宋_GB2312" w:eastAsia="仿宋_GB2312" w:hint="eastAsia"/>
          <w:sz w:val="30"/>
          <w:szCs w:val="18"/>
        </w:rPr>
      </w:pPr>
      <w:r>
        <w:rPr>
          <w:rFonts w:ascii="仿宋_GB2312" w:eastAsia="仿宋_GB2312" w:hint="eastAsia"/>
          <w:sz w:val="30"/>
          <w:szCs w:val="18"/>
        </w:rPr>
        <w:t>监管内容：</w:t>
      </w:r>
    </w:p>
    <w:p w:rsidR="00000000" w:rsidRDefault="000A6E7D">
      <w:pPr>
        <w:adjustRightInd w:val="0"/>
        <w:snapToGrid w:val="0"/>
        <w:spacing w:line="264" w:lineRule="auto"/>
        <w:ind w:firstLineChars="200" w:firstLine="600"/>
        <w:rPr>
          <w:rFonts w:ascii="仿宋_GB2312" w:eastAsia="仿宋_GB2312" w:hint="eastAsia"/>
          <w:sz w:val="30"/>
          <w:szCs w:val="18"/>
        </w:rPr>
      </w:pPr>
      <w:r>
        <w:rPr>
          <w:rFonts w:ascii="仿宋_GB2312" w:eastAsia="仿宋_GB2312" w:hint="eastAsia"/>
          <w:sz w:val="30"/>
          <w:szCs w:val="18"/>
        </w:rPr>
        <w:t>监管期限：</w:t>
      </w:r>
    </w:p>
    <w:p w:rsidR="00000000" w:rsidRDefault="000A6E7D">
      <w:pPr>
        <w:adjustRightInd w:val="0"/>
        <w:snapToGrid w:val="0"/>
        <w:spacing w:line="264" w:lineRule="auto"/>
        <w:ind w:firstLineChars="200" w:firstLine="600"/>
        <w:rPr>
          <w:rFonts w:ascii="仿宋_GB2312" w:eastAsia="仿宋_GB2312" w:hint="eastAsia"/>
          <w:sz w:val="30"/>
          <w:szCs w:val="18"/>
        </w:rPr>
      </w:pPr>
      <w:r>
        <w:rPr>
          <w:rFonts w:ascii="仿宋_GB2312" w:eastAsia="仿宋_GB2312" w:hint="eastAsia"/>
          <w:sz w:val="30"/>
          <w:szCs w:val="18"/>
        </w:rPr>
        <w:t>监管实施时间：</w:t>
      </w:r>
      <w:r>
        <w:rPr>
          <w:rFonts w:ascii="仿宋_GB2312" w:eastAsia="仿宋_GB2312" w:hint="eastAsia"/>
          <w:sz w:val="30"/>
          <w:szCs w:val="18"/>
        </w:rPr>
        <w:t xml:space="preserve">    </w:t>
      </w:r>
      <w:r>
        <w:rPr>
          <w:rFonts w:ascii="仿宋_GB2312" w:eastAsia="仿宋_GB2312" w:hint="eastAsia"/>
          <w:sz w:val="30"/>
          <w:szCs w:val="18"/>
        </w:rPr>
        <w:t>年</w:t>
      </w:r>
      <w:r>
        <w:rPr>
          <w:rFonts w:ascii="仿宋_GB2312" w:eastAsia="仿宋_GB2312" w:hint="eastAsia"/>
          <w:sz w:val="30"/>
          <w:szCs w:val="18"/>
        </w:rPr>
        <w:t xml:space="preserve">   </w:t>
      </w:r>
      <w:r>
        <w:rPr>
          <w:rFonts w:ascii="仿宋_GB2312" w:eastAsia="仿宋_GB2312" w:hint="eastAsia"/>
          <w:sz w:val="30"/>
          <w:szCs w:val="18"/>
        </w:rPr>
        <w:t>月</w:t>
      </w:r>
      <w:r>
        <w:rPr>
          <w:rFonts w:ascii="仿宋_GB2312" w:eastAsia="仿宋_GB2312" w:hint="eastAsia"/>
          <w:sz w:val="30"/>
          <w:szCs w:val="18"/>
        </w:rPr>
        <w:t xml:space="preserve">   </w:t>
      </w:r>
      <w:r>
        <w:rPr>
          <w:rFonts w:ascii="仿宋_GB2312" w:eastAsia="仿宋_GB2312" w:hint="eastAsia"/>
          <w:sz w:val="30"/>
          <w:szCs w:val="18"/>
        </w:rPr>
        <w:t>日至</w:t>
      </w:r>
      <w:r>
        <w:rPr>
          <w:rFonts w:ascii="仿宋_GB2312" w:eastAsia="仿宋_GB2312" w:hint="eastAsia"/>
          <w:sz w:val="30"/>
          <w:szCs w:val="18"/>
        </w:rPr>
        <w:t xml:space="preserve">   </w:t>
      </w:r>
      <w:r>
        <w:rPr>
          <w:rFonts w:ascii="仿宋_GB2312" w:eastAsia="仿宋_GB2312" w:hint="eastAsia"/>
          <w:sz w:val="30"/>
          <w:szCs w:val="18"/>
        </w:rPr>
        <w:t>年</w:t>
      </w:r>
      <w:r>
        <w:rPr>
          <w:rFonts w:ascii="仿宋_GB2312" w:eastAsia="仿宋_GB2312" w:hint="eastAsia"/>
          <w:sz w:val="30"/>
          <w:szCs w:val="18"/>
        </w:rPr>
        <w:t xml:space="preserve">   </w:t>
      </w:r>
      <w:r>
        <w:rPr>
          <w:rFonts w:ascii="仿宋_GB2312" w:eastAsia="仿宋_GB2312" w:hint="eastAsia"/>
          <w:sz w:val="30"/>
          <w:szCs w:val="18"/>
        </w:rPr>
        <w:t>月</w:t>
      </w:r>
      <w:r>
        <w:rPr>
          <w:rFonts w:ascii="仿宋_GB2312" w:eastAsia="仿宋_GB2312" w:hint="eastAsia"/>
          <w:sz w:val="30"/>
          <w:szCs w:val="18"/>
        </w:rPr>
        <w:t xml:space="preserve">   </w:t>
      </w:r>
      <w:r>
        <w:rPr>
          <w:rFonts w:ascii="仿宋_GB2312" w:eastAsia="仿宋_GB2312" w:hint="eastAsia"/>
          <w:sz w:val="30"/>
          <w:szCs w:val="18"/>
        </w:rPr>
        <w:t>日</w:t>
      </w:r>
    </w:p>
    <w:p w:rsidR="00000000" w:rsidRDefault="000A6E7D">
      <w:pPr>
        <w:adjustRightInd w:val="0"/>
        <w:snapToGrid w:val="0"/>
        <w:spacing w:line="264" w:lineRule="auto"/>
        <w:ind w:firstLineChars="200" w:firstLine="600"/>
        <w:rPr>
          <w:rFonts w:ascii="仿宋_GB2312" w:eastAsia="仿宋_GB2312" w:hint="eastAsia"/>
          <w:sz w:val="30"/>
          <w:szCs w:val="18"/>
        </w:rPr>
      </w:pPr>
      <w:r>
        <w:rPr>
          <w:rFonts w:ascii="仿宋_GB2312" w:eastAsia="仿宋_GB2312" w:hint="eastAsia"/>
          <w:sz w:val="30"/>
          <w:szCs w:val="18"/>
        </w:rPr>
        <w:t>监管组组长：</w:t>
      </w:r>
    </w:p>
    <w:p w:rsidR="00000000" w:rsidRDefault="000A6E7D">
      <w:pPr>
        <w:adjustRightInd w:val="0"/>
        <w:snapToGrid w:val="0"/>
        <w:spacing w:line="264" w:lineRule="auto"/>
        <w:ind w:firstLineChars="200" w:firstLine="600"/>
        <w:rPr>
          <w:rFonts w:ascii="仿宋_GB2312" w:eastAsia="仿宋_GB2312"/>
          <w:sz w:val="30"/>
          <w:szCs w:val="18"/>
        </w:rPr>
      </w:pPr>
      <w:r>
        <w:rPr>
          <w:rFonts w:ascii="仿宋_GB2312" w:eastAsia="仿宋_GB2312" w:hint="eastAsia"/>
          <w:sz w:val="30"/>
          <w:szCs w:val="18"/>
        </w:rPr>
        <w:t>监管组成员：</w:t>
      </w:r>
    </w:p>
    <w:p w:rsidR="00000000" w:rsidRDefault="000A6E7D">
      <w:pPr>
        <w:adjustRightInd w:val="0"/>
        <w:snapToGrid w:val="0"/>
        <w:spacing w:line="264" w:lineRule="auto"/>
        <w:ind w:firstLineChars="200" w:firstLine="600"/>
        <w:rPr>
          <w:rFonts w:ascii="仿宋_GB2312" w:eastAsia="仿宋_GB2312" w:hint="eastAsia"/>
          <w:sz w:val="30"/>
          <w:szCs w:val="18"/>
        </w:rPr>
      </w:pPr>
      <w:r>
        <w:rPr>
          <w:rFonts w:ascii="仿宋_GB2312" w:eastAsia="仿宋_GB2312" w:hint="eastAsia"/>
          <w:sz w:val="30"/>
          <w:szCs w:val="18"/>
        </w:rPr>
        <w:t>所需你单位提供的数据、资料：</w:t>
      </w:r>
    </w:p>
    <w:p w:rsidR="00000000" w:rsidRDefault="000A6E7D">
      <w:pPr>
        <w:adjustRightInd w:val="0"/>
        <w:snapToGrid w:val="0"/>
        <w:spacing w:line="264" w:lineRule="auto"/>
        <w:ind w:firstLineChars="200" w:firstLine="600"/>
        <w:rPr>
          <w:rFonts w:ascii="仿宋_GB2312" w:eastAsia="仿宋_GB2312" w:hint="eastAsia"/>
          <w:sz w:val="30"/>
          <w:szCs w:val="18"/>
        </w:rPr>
      </w:pPr>
      <w:r>
        <w:rPr>
          <w:rFonts w:ascii="仿宋_GB2312" w:eastAsia="仿宋_GB2312" w:hint="eastAsia"/>
          <w:sz w:val="30"/>
          <w:szCs w:val="18"/>
        </w:rPr>
        <w:t>请你单位配合监管工作，并提供必要的工作条件。</w:t>
      </w:r>
    </w:p>
    <w:p w:rsidR="00000000" w:rsidRDefault="000A6E7D">
      <w:pPr>
        <w:adjustRightInd w:val="0"/>
        <w:snapToGrid w:val="0"/>
        <w:spacing w:line="264" w:lineRule="auto"/>
        <w:ind w:left="560"/>
        <w:rPr>
          <w:rFonts w:ascii="仿宋_GB2312" w:eastAsia="仿宋_GB2312" w:hint="eastAsia"/>
          <w:sz w:val="30"/>
          <w:szCs w:val="18"/>
        </w:rPr>
      </w:pPr>
    </w:p>
    <w:p w:rsidR="00000000" w:rsidRDefault="000A6E7D">
      <w:pPr>
        <w:adjustRightInd w:val="0"/>
        <w:snapToGrid w:val="0"/>
        <w:spacing w:line="264" w:lineRule="auto"/>
        <w:ind w:left="560"/>
        <w:rPr>
          <w:rFonts w:ascii="仿宋_GB2312" w:eastAsia="仿宋_GB2312" w:hint="eastAsia"/>
          <w:sz w:val="30"/>
          <w:szCs w:val="18"/>
        </w:rPr>
      </w:pPr>
    </w:p>
    <w:p w:rsidR="00000000" w:rsidRDefault="000A6E7D">
      <w:pPr>
        <w:adjustRightInd w:val="0"/>
        <w:snapToGrid w:val="0"/>
        <w:spacing w:line="264" w:lineRule="auto"/>
        <w:ind w:left="560"/>
        <w:rPr>
          <w:rFonts w:ascii="仿宋_GB2312" w:eastAsia="仿宋_GB2312" w:hint="eastAsia"/>
          <w:sz w:val="30"/>
          <w:szCs w:val="18"/>
        </w:rPr>
      </w:pPr>
    </w:p>
    <w:p w:rsidR="00000000" w:rsidRDefault="000A6E7D">
      <w:pPr>
        <w:adjustRightInd w:val="0"/>
        <w:snapToGrid w:val="0"/>
        <w:spacing w:line="264" w:lineRule="auto"/>
        <w:ind w:left="560" w:firstLine="5544"/>
        <w:rPr>
          <w:rFonts w:ascii="仿宋_GB2312" w:eastAsia="仿宋_GB2312" w:hint="eastAsia"/>
          <w:sz w:val="30"/>
          <w:szCs w:val="18"/>
        </w:rPr>
      </w:pPr>
    </w:p>
    <w:p w:rsidR="00000000" w:rsidRDefault="000A6E7D">
      <w:pPr>
        <w:adjustRightInd w:val="0"/>
        <w:snapToGrid w:val="0"/>
        <w:spacing w:line="264" w:lineRule="auto"/>
        <w:ind w:leftChars="267" w:left="561" w:firstLineChars="2013" w:firstLine="6039"/>
        <w:rPr>
          <w:rFonts w:ascii="仿宋_GB2312" w:eastAsia="仿宋_GB2312" w:hint="eastAsia"/>
          <w:sz w:val="30"/>
          <w:szCs w:val="18"/>
        </w:rPr>
      </w:pPr>
      <w:r>
        <w:rPr>
          <w:rFonts w:ascii="仿宋_GB2312" w:eastAsia="仿宋_GB2312" w:hint="eastAsia"/>
          <w:sz w:val="30"/>
          <w:szCs w:val="18"/>
        </w:rPr>
        <w:t>（公章）</w:t>
      </w:r>
    </w:p>
    <w:p w:rsidR="00000000" w:rsidRDefault="000A6E7D">
      <w:pPr>
        <w:adjustRightInd w:val="0"/>
        <w:snapToGrid w:val="0"/>
        <w:spacing w:line="264" w:lineRule="auto"/>
        <w:ind w:left="560" w:firstLine="5544"/>
        <w:rPr>
          <w:rFonts w:ascii="仿宋_GB2312" w:eastAsia="仿宋_GB2312" w:hint="eastAsia"/>
          <w:sz w:val="30"/>
          <w:szCs w:val="18"/>
        </w:rPr>
      </w:pPr>
      <w:r>
        <w:rPr>
          <w:rFonts w:ascii="仿宋_GB2312" w:eastAsia="仿宋_GB2312" w:hint="eastAsia"/>
          <w:sz w:val="30"/>
          <w:szCs w:val="18"/>
        </w:rPr>
        <w:t>年</w:t>
      </w:r>
      <w:r>
        <w:rPr>
          <w:rFonts w:ascii="仿宋_GB2312" w:eastAsia="仿宋_GB2312" w:hint="eastAsia"/>
          <w:sz w:val="30"/>
          <w:szCs w:val="18"/>
        </w:rPr>
        <w:t xml:space="preserve">    </w:t>
      </w:r>
      <w:r>
        <w:rPr>
          <w:rFonts w:ascii="仿宋_GB2312" w:eastAsia="仿宋_GB2312" w:hint="eastAsia"/>
          <w:sz w:val="30"/>
          <w:szCs w:val="18"/>
        </w:rPr>
        <w:t>月</w:t>
      </w:r>
      <w:r>
        <w:rPr>
          <w:rFonts w:ascii="仿宋_GB2312" w:eastAsia="仿宋_GB2312" w:hint="eastAsia"/>
          <w:sz w:val="30"/>
          <w:szCs w:val="18"/>
        </w:rPr>
        <w:t xml:space="preserve">    </w:t>
      </w:r>
      <w:r>
        <w:rPr>
          <w:rFonts w:ascii="仿宋_GB2312" w:eastAsia="仿宋_GB2312" w:hint="eastAsia"/>
          <w:sz w:val="30"/>
          <w:szCs w:val="18"/>
        </w:rPr>
        <w:t>日</w:t>
      </w:r>
    </w:p>
    <w:p w:rsidR="00000000" w:rsidRDefault="000A6E7D">
      <w:pPr>
        <w:adjustRightInd w:val="0"/>
        <w:snapToGrid w:val="0"/>
        <w:spacing w:line="264" w:lineRule="auto"/>
        <w:rPr>
          <w:rFonts w:ascii="仿宋_GB2312" w:eastAsia="仿宋_GB2312" w:hint="eastAsia"/>
          <w:sz w:val="30"/>
          <w:szCs w:val="18"/>
        </w:rPr>
      </w:pPr>
    </w:p>
    <w:p w:rsidR="00000000" w:rsidRDefault="000A6E7D">
      <w:pPr>
        <w:adjustRightInd w:val="0"/>
        <w:snapToGrid w:val="0"/>
        <w:spacing w:line="264" w:lineRule="auto"/>
        <w:rPr>
          <w:rFonts w:ascii="仿宋_GB2312" w:eastAsia="仿宋_GB2312" w:hint="eastAsia"/>
          <w:sz w:val="30"/>
          <w:szCs w:val="18"/>
        </w:rPr>
      </w:pPr>
    </w:p>
    <w:p w:rsidR="00000000" w:rsidRDefault="000A6E7D">
      <w:pPr>
        <w:rPr>
          <w:rFonts w:ascii="仿宋_GB2312" w:eastAsia="仿宋_GB2312"/>
          <w:szCs w:val="18"/>
        </w:rPr>
      </w:pPr>
      <w:r>
        <w:rPr>
          <w:rFonts w:ascii="仿宋_GB2312" w:eastAsia="仿宋_GB2312" w:hint="eastAsia"/>
          <w:szCs w:val="18"/>
        </w:rPr>
        <w:t>备注：本通知书一式两份，监管机构一份，监管对象一份。</w:t>
      </w:r>
    </w:p>
    <w:p w:rsidR="00000000" w:rsidRDefault="000A6E7D">
      <w:pPr>
        <w:rPr>
          <w:rFonts w:ascii="黑体" w:eastAsia="黑体" w:hAnsi="黑体" w:hint="eastAsia"/>
          <w:sz w:val="32"/>
        </w:rPr>
      </w:pPr>
      <w:r>
        <w:rPr>
          <w:rFonts w:ascii="仿宋_GB2312" w:eastAsia="仿宋_GB2312"/>
          <w:szCs w:val="18"/>
        </w:rPr>
        <w:br w:type="page"/>
      </w:r>
      <w:r>
        <w:rPr>
          <w:rFonts w:ascii="黑体" w:eastAsia="黑体" w:hAnsi="黑体" w:hint="eastAsia"/>
          <w:sz w:val="32"/>
        </w:rPr>
        <w:lastRenderedPageBreak/>
        <w:t>附</w:t>
      </w:r>
      <w:r>
        <w:rPr>
          <w:rFonts w:ascii="黑体" w:eastAsia="黑体" w:hAnsi="黑体" w:hint="eastAsia"/>
          <w:sz w:val="32"/>
        </w:rPr>
        <w:t>3</w:t>
      </w:r>
    </w:p>
    <w:p w:rsidR="00000000" w:rsidRDefault="000A6E7D">
      <w:pPr>
        <w:rPr>
          <w:rFonts w:ascii="黑体" w:eastAsia="黑体" w:hAnsi="黑体" w:hint="eastAsia"/>
          <w:sz w:val="32"/>
        </w:rPr>
      </w:pPr>
    </w:p>
    <w:p w:rsidR="00000000" w:rsidRDefault="000A6E7D">
      <w:pPr>
        <w:adjustRightInd w:val="0"/>
        <w:snapToGrid w:val="0"/>
        <w:spacing w:line="720" w:lineRule="exact"/>
        <w:jc w:val="center"/>
        <w:rPr>
          <w:rFonts w:ascii="方正小标宋_GBK" w:eastAsia="方正小标宋_GBK" w:hAnsi="方正小标宋_GBK" w:hint="eastAsia"/>
          <w:sz w:val="44"/>
          <w:szCs w:val="18"/>
        </w:rPr>
      </w:pPr>
      <w:r>
        <w:rPr>
          <w:rFonts w:ascii="方正小标宋_GBK" w:eastAsia="方正小标宋_GBK" w:hAnsi="方正小标宋_GBK" w:hint="eastAsia"/>
          <w:sz w:val="44"/>
          <w:szCs w:val="18"/>
        </w:rPr>
        <w:t>中国人民银行</w:t>
      </w:r>
      <w:r>
        <w:rPr>
          <w:rFonts w:ascii="方正小标宋_GBK" w:eastAsia="方正小标宋_GBK" w:hAnsi="方正小标宋_GBK" w:hint="eastAsia"/>
          <w:sz w:val="44"/>
          <w:szCs w:val="18"/>
        </w:rPr>
        <w:t xml:space="preserve">     </w:t>
      </w:r>
      <w:r>
        <w:rPr>
          <w:rFonts w:ascii="方正小标宋_GBK" w:eastAsia="方正小标宋_GBK" w:hAnsi="方正小标宋_GBK" w:hint="eastAsia"/>
          <w:sz w:val="44"/>
          <w:szCs w:val="18"/>
        </w:rPr>
        <w:t>行（营业管理部）</w:t>
      </w:r>
    </w:p>
    <w:p w:rsidR="00000000" w:rsidRDefault="000A6E7D">
      <w:pPr>
        <w:adjustRightInd w:val="0"/>
        <w:snapToGrid w:val="0"/>
        <w:spacing w:line="720" w:lineRule="exact"/>
        <w:jc w:val="center"/>
        <w:rPr>
          <w:rFonts w:ascii="方正小标宋_GBK" w:eastAsia="方正小标宋_GBK" w:hAnsi="方正小标宋_GBK" w:hint="eastAsia"/>
          <w:sz w:val="44"/>
          <w:szCs w:val="18"/>
        </w:rPr>
      </w:pPr>
      <w:r>
        <w:rPr>
          <w:rFonts w:ascii="方正小标宋_GBK" w:eastAsia="方正小标宋_GBK" w:hAnsi="方正小标宋_GBK" w:hint="eastAsia"/>
          <w:sz w:val="44"/>
          <w:szCs w:val="18"/>
        </w:rPr>
        <w:t>反洗钱监管意见书</w:t>
      </w:r>
    </w:p>
    <w:p w:rsidR="00000000" w:rsidRDefault="000A6E7D">
      <w:pPr>
        <w:adjustRightInd w:val="0"/>
        <w:snapToGrid w:val="0"/>
        <w:spacing w:line="288" w:lineRule="auto"/>
        <w:jc w:val="center"/>
        <w:rPr>
          <w:rFonts w:ascii="仿宋_GB2312" w:eastAsia="仿宋_GB2312" w:hint="eastAsia"/>
          <w:sz w:val="30"/>
          <w:szCs w:val="18"/>
        </w:rPr>
      </w:pPr>
    </w:p>
    <w:p w:rsidR="00000000" w:rsidRDefault="000A6E7D">
      <w:pPr>
        <w:adjustRightInd w:val="0"/>
        <w:snapToGrid w:val="0"/>
        <w:spacing w:line="288" w:lineRule="auto"/>
        <w:jc w:val="center"/>
        <w:rPr>
          <w:rFonts w:ascii="仿宋_GB2312" w:eastAsia="仿宋_GB2312" w:hint="eastAsia"/>
          <w:sz w:val="30"/>
          <w:szCs w:val="18"/>
        </w:rPr>
      </w:pPr>
      <w:r>
        <w:rPr>
          <w:rFonts w:ascii="仿宋_GB2312" w:eastAsia="仿宋_GB2312" w:hint="eastAsia"/>
          <w:sz w:val="30"/>
          <w:szCs w:val="18"/>
        </w:rPr>
        <w:t>反洗钱</w:t>
      </w:r>
      <w:r>
        <w:rPr>
          <w:rFonts w:ascii="仿宋_GB2312" w:eastAsia="仿宋_GB2312" w:hint="eastAsia"/>
          <w:sz w:val="30"/>
          <w:szCs w:val="18"/>
          <w:u w:val="single"/>
        </w:rPr>
        <w:t xml:space="preserve">    </w:t>
      </w:r>
      <w:r>
        <w:rPr>
          <w:rFonts w:ascii="仿宋_GB2312" w:eastAsia="仿宋_GB2312" w:hint="eastAsia"/>
          <w:bCs/>
          <w:sz w:val="30"/>
        </w:rPr>
        <w:t>〔〕</w:t>
      </w:r>
      <w:r>
        <w:rPr>
          <w:rFonts w:ascii="仿宋_GB2312" w:eastAsia="仿宋_GB2312" w:hint="eastAsia"/>
          <w:bCs/>
          <w:sz w:val="30"/>
        </w:rPr>
        <w:t xml:space="preserve">   </w:t>
      </w:r>
      <w:r>
        <w:rPr>
          <w:rFonts w:ascii="仿宋_GB2312" w:eastAsia="仿宋_GB2312" w:hint="eastAsia"/>
          <w:sz w:val="30"/>
          <w:szCs w:val="18"/>
        </w:rPr>
        <w:t>号</w:t>
      </w:r>
    </w:p>
    <w:p w:rsidR="00000000" w:rsidRDefault="000A6E7D">
      <w:pPr>
        <w:adjustRightInd w:val="0"/>
        <w:snapToGrid w:val="0"/>
        <w:spacing w:line="264" w:lineRule="auto"/>
        <w:rPr>
          <w:rFonts w:ascii="仿宋_GB2312" w:eastAsia="仿宋_GB2312" w:hint="eastAsia"/>
          <w:sz w:val="30"/>
          <w:szCs w:val="18"/>
        </w:rPr>
      </w:pPr>
      <w:r>
        <w:rPr>
          <w:rFonts w:ascii="仿宋_GB2312" w:eastAsia="仿宋_GB2312" w:hint="eastAsia"/>
          <w:sz w:val="30"/>
          <w:szCs w:val="18"/>
        </w:rPr>
        <w:t>=======================================================</w:t>
      </w:r>
    </w:p>
    <w:p w:rsidR="00000000" w:rsidRDefault="000A6E7D">
      <w:pPr>
        <w:adjustRightInd w:val="0"/>
        <w:snapToGrid w:val="0"/>
        <w:spacing w:line="264" w:lineRule="auto"/>
        <w:jc w:val="center"/>
        <w:rPr>
          <w:rFonts w:eastAsia="黑体" w:hint="eastAsia"/>
          <w:sz w:val="18"/>
          <w:szCs w:val="18"/>
        </w:rPr>
      </w:pPr>
    </w:p>
    <w:p w:rsidR="00000000" w:rsidRDefault="000A6E7D">
      <w:pPr>
        <w:adjustRightInd w:val="0"/>
        <w:snapToGrid w:val="0"/>
        <w:spacing w:line="264" w:lineRule="auto"/>
        <w:rPr>
          <w:rFonts w:ascii="仿宋_GB2312" w:eastAsia="仿宋_GB2312" w:hint="eastAsia"/>
          <w:sz w:val="30"/>
          <w:szCs w:val="18"/>
        </w:rPr>
      </w:pPr>
      <w:r>
        <w:rPr>
          <w:rFonts w:ascii="仿宋_GB2312" w:eastAsia="仿宋_GB2312" w:hint="eastAsia"/>
          <w:sz w:val="30"/>
          <w:szCs w:val="18"/>
        </w:rPr>
        <w:t>（</w:t>
      </w:r>
      <w:r>
        <w:rPr>
          <w:rFonts w:ascii="仿宋_GB2312" w:eastAsia="仿宋_GB2312" w:hint="eastAsia"/>
          <w:sz w:val="30"/>
          <w:szCs w:val="18"/>
        </w:rPr>
        <w:t>监管对象名称）：</w:t>
      </w:r>
    </w:p>
    <w:p w:rsidR="00000000" w:rsidRDefault="000A6E7D">
      <w:pPr>
        <w:adjustRightInd w:val="0"/>
        <w:snapToGrid w:val="0"/>
        <w:spacing w:line="264" w:lineRule="auto"/>
        <w:ind w:firstLineChars="200" w:firstLine="600"/>
        <w:rPr>
          <w:rFonts w:ascii="仿宋_GB2312" w:eastAsia="仿宋_GB2312" w:hint="eastAsia"/>
          <w:sz w:val="30"/>
          <w:szCs w:val="18"/>
        </w:rPr>
      </w:pPr>
      <w:r>
        <w:rPr>
          <w:rFonts w:ascii="仿宋_GB2312" w:eastAsia="仿宋_GB2312" w:hint="eastAsia"/>
          <w:sz w:val="30"/>
          <w:szCs w:val="18"/>
        </w:rPr>
        <w:t>我行（营业管理部）</w:t>
      </w:r>
      <w:r>
        <w:rPr>
          <w:rFonts w:ascii="仿宋_GB2312" w:eastAsia="仿宋_GB2312" w:hint="eastAsia"/>
          <w:sz w:val="30"/>
          <w:szCs w:val="18"/>
          <w:u w:val="single"/>
        </w:rPr>
        <w:t xml:space="preserve">       </w:t>
      </w:r>
      <w:r>
        <w:rPr>
          <w:rFonts w:ascii="仿宋_GB2312" w:eastAsia="仿宋_GB2312" w:hint="eastAsia"/>
          <w:sz w:val="30"/>
          <w:szCs w:val="18"/>
        </w:rPr>
        <w:t>于</w:t>
      </w:r>
      <w:r>
        <w:rPr>
          <w:rFonts w:ascii="仿宋_GB2312" w:eastAsia="仿宋_GB2312" w:hint="eastAsia"/>
          <w:sz w:val="30"/>
          <w:szCs w:val="18"/>
        </w:rPr>
        <w:t xml:space="preserve">   </w:t>
      </w:r>
      <w:r>
        <w:rPr>
          <w:rFonts w:ascii="仿宋_GB2312" w:eastAsia="仿宋_GB2312" w:hint="eastAsia"/>
          <w:sz w:val="30"/>
          <w:szCs w:val="18"/>
        </w:rPr>
        <w:t>年</w:t>
      </w:r>
      <w:r>
        <w:rPr>
          <w:rFonts w:ascii="仿宋_GB2312" w:eastAsia="仿宋_GB2312" w:hint="eastAsia"/>
          <w:sz w:val="30"/>
          <w:szCs w:val="18"/>
        </w:rPr>
        <w:t xml:space="preserve">   </w:t>
      </w:r>
      <w:r>
        <w:rPr>
          <w:rFonts w:ascii="仿宋_GB2312" w:eastAsia="仿宋_GB2312" w:hint="eastAsia"/>
          <w:sz w:val="30"/>
          <w:szCs w:val="18"/>
        </w:rPr>
        <w:t>月</w:t>
      </w:r>
      <w:r>
        <w:rPr>
          <w:rFonts w:ascii="仿宋_GB2312" w:eastAsia="仿宋_GB2312" w:hint="eastAsia"/>
          <w:sz w:val="30"/>
          <w:szCs w:val="18"/>
        </w:rPr>
        <w:t xml:space="preserve">   </w:t>
      </w:r>
      <w:r>
        <w:rPr>
          <w:rFonts w:ascii="仿宋_GB2312" w:eastAsia="仿宋_GB2312" w:hint="eastAsia"/>
          <w:sz w:val="30"/>
          <w:szCs w:val="18"/>
        </w:rPr>
        <w:t>日至</w:t>
      </w:r>
      <w:r>
        <w:rPr>
          <w:rFonts w:ascii="仿宋_GB2312" w:eastAsia="仿宋_GB2312" w:hint="eastAsia"/>
          <w:sz w:val="30"/>
          <w:szCs w:val="18"/>
        </w:rPr>
        <w:t xml:space="preserve">   </w:t>
      </w:r>
      <w:r>
        <w:rPr>
          <w:rFonts w:ascii="仿宋_GB2312" w:eastAsia="仿宋_GB2312" w:hint="eastAsia"/>
          <w:sz w:val="30"/>
          <w:szCs w:val="18"/>
        </w:rPr>
        <w:t>年</w:t>
      </w:r>
      <w:r>
        <w:rPr>
          <w:rFonts w:ascii="仿宋_GB2312" w:eastAsia="仿宋_GB2312" w:hint="eastAsia"/>
          <w:sz w:val="30"/>
          <w:szCs w:val="18"/>
        </w:rPr>
        <w:t xml:space="preserve">   </w:t>
      </w:r>
      <w:r>
        <w:rPr>
          <w:rFonts w:ascii="仿宋_GB2312" w:eastAsia="仿宋_GB2312" w:hint="eastAsia"/>
          <w:sz w:val="30"/>
          <w:szCs w:val="18"/>
        </w:rPr>
        <w:t>月</w:t>
      </w:r>
      <w:r>
        <w:rPr>
          <w:rFonts w:ascii="仿宋_GB2312" w:eastAsia="仿宋_GB2312" w:hint="eastAsia"/>
          <w:sz w:val="30"/>
          <w:szCs w:val="18"/>
        </w:rPr>
        <w:t xml:space="preserve">   </w:t>
      </w:r>
      <w:r>
        <w:rPr>
          <w:rFonts w:ascii="仿宋_GB2312" w:eastAsia="仿宋_GB2312" w:hint="eastAsia"/>
          <w:sz w:val="30"/>
          <w:szCs w:val="18"/>
        </w:rPr>
        <w:t>日对你单位实施了反洗钱监管（现场风险评估□</w:t>
      </w:r>
      <w:r>
        <w:rPr>
          <w:rFonts w:ascii="仿宋_GB2312" w:eastAsia="仿宋_GB2312" w:hint="eastAsia"/>
          <w:sz w:val="30"/>
          <w:szCs w:val="18"/>
        </w:rPr>
        <w:t xml:space="preserve">  </w:t>
      </w:r>
      <w:r>
        <w:rPr>
          <w:rFonts w:ascii="仿宋_GB2312" w:eastAsia="仿宋_GB2312" w:hint="eastAsia"/>
          <w:sz w:val="30"/>
          <w:szCs w:val="18"/>
        </w:rPr>
        <w:t>监管走访□）活动，特此提出如下监管意见：</w:t>
      </w:r>
    </w:p>
    <w:p w:rsidR="00000000" w:rsidRDefault="000A6E7D">
      <w:pPr>
        <w:adjustRightInd w:val="0"/>
        <w:snapToGrid w:val="0"/>
        <w:spacing w:line="264" w:lineRule="auto"/>
        <w:rPr>
          <w:rFonts w:ascii="仿宋_GB2312" w:eastAsia="仿宋_GB2312" w:hint="eastAsia"/>
          <w:sz w:val="30"/>
          <w:szCs w:val="18"/>
          <w:u w:val="single"/>
        </w:rPr>
      </w:pPr>
      <w:r>
        <w:rPr>
          <w:rFonts w:ascii="仿宋_GB2312" w:eastAsia="仿宋_GB2312" w:hint="eastAsia"/>
          <w:sz w:val="30"/>
          <w:szCs w:val="18"/>
          <w:u w:val="single"/>
        </w:rPr>
        <w:t xml:space="preserve">                                                       </w:t>
      </w:r>
    </w:p>
    <w:p w:rsidR="00000000" w:rsidRDefault="000A6E7D">
      <w:pPr>
        <w:adjustRightInd w:val="0"/>
        <w:snapToGrid w:val="0"/>
        <w:spacing w:line="264" w:lineRule="auto"/>
        <w:rPr>
          <w:rFonts w:ascii="仿宋_GB2312" w:eastAsia="仿宋_GB2312" w:hint="eastAsia"/>
          <w:sz w:val="30"/>
          <w:szCs w:val="18"/>
          <w:u w:val="single"/>
        </w:rPr>
      </w:pPr>
      <w:r>
        <w:rPr>
          <w:rFonts w:ascii="仿宋_GB2312" w:eastAsia="仿宋_GB2312" w:hint="eastAsia"/>
          <w:sz w:val="30"/>
          <w:szCs w:val="18"/>
          <w:u w:val="single"/>
        </w:rPr>
        <w:t xml:space="preserve">                                                       </w:t>
      </w:r>
    </w:p>
    <w:p w:rsidR="00000000" w:rsidRDefault="000A6E7D">
      <w:pPr>
        <w:adjustRightInd w:val="0"/>
        <w:snapToGrid w:val="0"/>
        <w:spacing w:line="264" w:lineRule="auto"/>
        <w:rPr>
          <w:rFonts w:ascii="仿宋_GB2312" w:eastAsia="仿宋_GB2312" w:hint="eastAsia"/>
          <w:sz w:val="30"/>
          <w:szCs w:val="18"/>
          <w:u w:val="single"/>
        </w:rPr>
      </w:pPr>
      <w:r>
        <w:rPr>
          <w:rFonts w:ascii="仿宋_GB2312" w:eastAsia="仿宋_GB2312" w:hint="eastAsia"/>
          <w:sz w:val="30"/>
          <w:szCs w:val="18"/>
          <w:u w:val="single"/>
        </w:rPr>
        <w:t xml:space="preserve">                                                  </w:t>
      </w:r>
      <w:r>
        <w:rPr>
          <w:rFonts w:ascii="仿宋_GB2312" w:eastAsia="仿宋_GB2312" w:hint="eastAsia"/>
          <w:sz w:val="30"/>
          <w:szCs w:val="18"/>
          <w:u w:val="single"/>
        </w:rPr>
        <w:t xml:space="preserve">     </w:t>
      </w:r>
    </w:p>
    <w:p w:rsidR="00000000" w:rsidRDefault="000A6E7D">
      <w:pPr>
        <w:adjustRightInd w:val="0"/>
        <w:snapToGrid w:val="0"/>
        <w:spacing w:line="264" w:lineRule="auto"/>
        <w:rPr>
          <w:rFonts w:ascii="仿宋_GB2312" w:eastAsia="仿宋_GB2312" w:hint="eastAsia"/>
          <w:sz w:val="30"/>
          <w:szCs w:val="18"/>
          <w:u w:val="single"/>
        </w:rPr>
      </w:pPr>
      <w:r>
        <w:rPr>
          <w:rFonts w:ascii="仿宋_GB2312" w:eastAsia="仿宋_GB2312" w:hint="eastAsia"/>
          <w:sz w:val="30"/>
          <w:szCs w:val="18"/>
          <w:u w:val="single"/>
        </w:rPr>
        <w:t xml:space="preserve">                                                       </w:t>
      </w:r>
    </w:p>
    <w:p w:rsidR="00000000" w:rsidRDefault="000A6E7D">
      <w:pPr>
        <w:adjustRightInd w:val="0"/>
        <w:snapToGrid w:val="0"/>
        <w:spacing w:line="264" w:lineRule="auto"/>
        <w:rPr>
          <w:rFonts w:ascii="仿宋_GB2312" w:eastAsia="仿宋_GB2312" w:hint="eastAsia"/>
          <w:sz w:val="30"/>
          <w:szCs w:val="18"/>
          <w:u w:val="single"/>
        </w:rPr>
      </w:pPr>
      <w:r>
        <w:rPr>
          <w:rFonts w:ascii="仿宋_GB2312" w:eastAsia="仿宋_GB2312" w:hint="eastAsia"/>
          <w:sz w:val="30"/>
          <w:szCs w:val="18"/>
          <w:u w:val="single"/>
        </w:rPr>
        <w:t xml:space="preserve">                                                       </w:t>
      </w:r>
    </w:p>
    <w:p w:rsidR="00000000" w:rsidRDefault="000A6E7D">
      <w:pPr>
        <w:adjustRightInd w:val="0"/>
        <w:snapToGrid w:val="0"/>
        <w:spacing w:line="264" w:lineRule="auto"/>
        <w:rPr>
          <w:rFonts w:ascii="仿宋_GB2312" w:eastAsia="仿宋_GB2312" w:hint="eastAsia"/>
          <w:sz w:val="30"/>
          <w:szCs w:val="18"/>
          <w:u w:val="single"/>
        </w:rPr>
      </w:pPr>
      <w:r>
        <w:rPr>
          <w:rFonts w:ascii="仿宋_GB2312" w:eastAsia="仿宋_GB2312" w:hint="eastAsia"/>
          <w:sz w:val="30"/>
          <w:szCs w:val="18"/>
          <w:u w:val="single"/>
        </w:rPr>
        <w:t xml:space="preserve">                                                       </w:t>
      </w:r>
    </w:p>
    <w:p w:rsidR="00000000" w:rsidRDefault="000A6E7D">
      <w:pPr>
        <w:adjustRightInd w:val="0"/>
        <w:snapToGrid w:val="0"/>
        <w:spacing w:line="264" w:lineRule="auto"/>
        <w:rPr>
          <w:rFonts w:ascii="仿宋_GB2312" w:eastAsia="仿宋_GB2312" w:hint="eastAsia"/>
          <w:sz w:val="30"/>
          <w:szCs w:val="18"/>
          <w:u w:val="single"/>
        </w:rPr>
      </w:pPr>
      <w:r>
        <w:rPr>
          <w:rFonts w:ascii="仿宋_GB2312" w:eastAsia="仿宋_GB2312" w:hint="eastAsia"/>
          <w:sz w:val="30"/>
          <w:szCs w:val="18"/>
          <w:u w:val="single"/>
        </w:rPr>
        <w:t xml:space="preserve">                                                       </w:t>
      </w:r>
    </w:p>
    <w:p w:rsidR="00000000" w:rsidRDefault="000A6E7D">
      <w:pPr>
        <w:adjustRightInd w:val="0"/>
        <w:snapToGrid w:val="0"/>
        <w:spacing w:line="264" w:lineRule="auto"/>
        <w:rPr>
          <w:rFonts w:ascii="仿宋_GB2312" w:eastAsia="仿宋_GB2312" w:hint="eastAsia"/>
          <w:sz w:val="30"/>
          <w:szCs w:val="18"/>
          <w:u w:val="single"/>
        </w:rPr>
      </w:pPr>
      <w:r>
        <w:rPr>
          <w:rFonts w:ascii="仿宋_GB2312" w:eastAsia="仿宋_GB2312" w:hint="eastAsia"/>
          <w:sz w:val="30"/>
          <w:szCs w:val="18"/>
          <w:u w:val="single"/>
        </w:rPr>
        <w:t xml:space="preserve">                          </w:t>
      </w:r>
      <w:r>
        <w:rPr>
          <w:rFonts w:ascii="仿宋_GB2312" w:eastAsia="仿宋_GB2312" w:hint="eastAsia"/>
          <w:sz w:val="30"/>
          <w:szCs w:val="18"/>
          <w:u w:val="single"/>
        </w:rPr>
        <w:t xml:space="preserve">                             </w:t>
      </w:r>
    </w:p>
    <w:p w:rsidR="00000000" w:rsidRDefault="000A6E7D">
      <w:pPr>
        <w:adjustRightInd w:val="0"/>
        <w:snapToGrid w:val="0"/>
        <w:spacing w:line="264" w:lineRule="auto"/>
        <w:rPr>
          <w:rFonts w:ascii="仿宋_GB2312" w:eastAsia="仿宋_GB2312" w:hint="eastAsia"/>
          <w:sz w:val="30"/>
          <w:szCs w:val="18"/>
        </w:rPr>
      </w:pPr>
      <w:r>
        <w:rPr>
          <w:rFonts w:ascii="仿宋_GB2312" w:eastAsia="仿宋_GB2312" w:hint="eastAsia"/>
          <w:sz w:val="30"/>
          <w:szCs w:val="18"/>
          <w:u w:val="single"/>
        </w:rPr>
        <w:t xml:space="preserve">                                                       </w:t>
      </w:r>
    </w:p>
    <w:p w:rsidR="00000000" w:rsidRDefault="000A6E7D">
      <w:pPr>
        <w:adjustRightInd w:val="0"/>
        <w:snapToGrid w:val="0"/>
        <w:spacing w:line="264" w:lineRule="auto"/>
        <w:rPr>
          <w:rFonts w:ascii="仿宋_GB2312" w:eastAsia="仿宋_GB2312" w:hint="eastAsia"/>
          <w:sz w:val="30"/>
          <w:szCs w:val="18"/>
          <w:u w:val="single"/>
        </w:rPr>
      </w:pPr>
      <w:r>
        <w:rPr>
          <w:rFonts w:ascii="仿宋_GB2312" w:eastAsia="仿宋_GB2312" w:hint="eastAsia"/>
          <w:sz w:val="30"/>
          <w:szCs w:val="18"/>
          <w:u w:val="single"/>
        </w:rPr>
        <w:t xml:space="preserve">                                                       </w:t>
      </w:r>
    </w:p>
    <w:p w:rsidR="00000000" w:rsidRDefault="000A6E7D">
      <w:pPr>
        <w:adjustRightInd w:val="0"/>
        <w:snapToGrid w:val="0"/>
        <w:spacing w:line="264" w:lineRule="auto"/>
        <w:rPr>
          <w:rFonts w:ascii="仿宋_GB2312" w:eastAsia="仿宋_GB2312" w:hint="eastAsia"/>
          <w:sz w:val="30"/>
          <w:szCs w:val="18"/>
          <w:u w:val="single"/>
        </w:rPr>
      </w:pPr>
      <w:r>
        <w:rPr>
          <w:rFonts w:ascii="仿宋_GB2312" w:eastAsia="仿宋_GB2312" w:hint="eastAsia"/>
          <w:sz w:val="30"/>
          <w:szCs w:val="18"/>
          <w:u w:val="single"/>
        </w:rPr>
        <w:t xml:space="preserve">                                                       </w:t>
      </w:r>
    </w:p>
    <w:p w:rsidR="00000000" w:rsidRDefault="000A6E7D">
      <w:pPr>
        <w:adjustRightInd w:val="0"/>
        <w:snapToGrid w:val="0"/>
        <w:spacing w:line="264" w:lineRule="auto"/>
        <w:rPr>
          <w:rFonts w:ascii="仿宋_GB2312" w:eastAsia="仿宋_GB2312" w:hint="eastAsia"/>
          <w:sz w:val="30"/>
          <w:szCs w:val="18"/>
        </w:rPr>
      </w:pPr>
    </w:p>
    <w:p w:rsidR="00000000" w:rsidRDefault="000A6E7D">
      <w:pPr>
        <w:adjustRightInd w:val="0"/>
        <w:snapToGrid w:val="0"/>
        <w:spacing w:line="264" w:lineRule="auto"/>
        <w:ind w:left="560"/>
        <w:rPr>
          <w:rFonts w:ascii="仿宋_GB2312" w:eastAsia="仿宋_GB2312" w:hint="eastAsia"/>
          <w:sz w:val="30"/>
          <w:szCs w:val="18"/>
        </w:rPr>
      </w:pPr>
    </w:p>
    <w:p w:rsidR="00000000" w:rsidRDefault="000A6E7D">
      <w:pPr>
        <w:adjustRightInd w:val="0"/>
        <w:snapToGrid w:val="0"/>
        <w:spacing w:line="264" w:lineRule="auto"/>
        <w:ind w:left="560"/>
        <w:rPr>
          <w:rFonts w:ascii="仿宋_GB2312" w:eastAsia="仿宋_GB2312" w:hint="eastAsia"/>
          <w:sz w:val="30"/>
          <w:szCs w:val="18"/>
        </w:rPr>
      </w:pPr>
    </w:p>
    <w:p w:rsidR="00000000" w:rsidRDefault="000A6E7D">
      <w:pPr>
        <w:adjustRightInd w:val="0"/>
        <w:snapToGrid w:val="0"/>
        <w:spacing w:line="264" w:lineRule="auto"/>
        <w:ind w:left="560"/>
        <w:rPr>
          <w:rFonts w:ascii="仿宋_GB2312" w:eastAsia="仿宋_GB2312" w:hint="eastAsia"/>
          <w:sz w:val="30"/>
          <w:szCs w:val="18"/>
        </w:rPr>
      </w:pPr>
    </w:p>
    <w:p w:rsidR="00000000" w:rsidRDefault="000A6E7D">
      <w:pPr>
        <w:adjustRightInd w:val="0"/>
        <w:snapToGrid w:val="0"/>
        <w:spacing w:line="264" w:lineRule="auto"/>
        <w:ind w:leftChars="267" w:left="561" w:firstLineChars="2048" w:firstLine="6144"/>
        <w:rPr>
          <w:rFonts w:ascii="仿宋_GB2312" w:eastAsia="仿宋_GB2312" w:hint="eastAsia"/>
          <w:sz w:val="30"/>
          <w:szCs w:val="18"/>
        </w:rPr>
      </w:pPr>
      <w:r>
        <w:rPr>
          <w:rFonts w:ascii="仿宋_GB2312" w:eastAsia="仿宋_GB2312" w:hint="eastAsia"/>
          <w:sz w:val="30"/>
          <w:szCs w:val="18"/>
        </w:rPr>
        <w:t>（公章）</w:t>
      </w:r>
    </w:p>
    <w:p w:rsidR="00000000" w:rsidRDefault="000A6E7D">
      <w:pPr>
        <w:adjustRightInd w:val="0"/>
        <w:snapToGrid w:val="0"/>
        <w:spacing w:line="264" w:lineRule="auto"/>
        <w:ind w:leftChars="267" w:left="561" w:firstLineChars="1800" w:firstLine="5400"/>
        <w:rPr>
          <w:rFonts w:ascii="仿宋_GB2312" w:eastAsia="仿宋_GB2312" w:hint="eastAsia"/>
          <w:sz w:val="30"/>
          <w:szCs w:val="18"/>
        </w:rPr>
      </w:pPr>
      <w:r>
        <w:rPr>
          <w:rFonts w:ascii="仿宋_GB2312" w:eastAsia="仿宋_GB2312" w:hint="eastAsia"/>
          <w:sz w:val="30"/>
          <w:szCs w:val="18"/>
        </w:rPr>
        <w:t>年</w:t>
      </w:r>
      <w:r>
        <w:rPr>
          <w:rFonts w:ascii="仿宋_GB2312" w:eastAsia="仿宋_GB2312" w:hint="eastAsia"/>
          <w:sz w:val="30"/>
          <w:szCs w:val="18"/>
        </w:rPr>
        <w:t xml:space="preserve">    </w:t>
      </w:r>
      <w:r>
        <w:rPr>
          <w:rFonts w:ascii="仿宋_GB2312" w:eastAsia="仿宋_GB2312" w:hint="eastAsia"/>
          <w:sz w:val="30"/>
          <w:szCs w:val="18"/>
        </w:rPr>
        <w:t>月</w:t>
      </w:r>
      <w:r>
        <w:rPr>
          <w:rFonts w:ascii="仿宋_GB2312" w:eastAsia="仿宋_GB2312" w:hint="eastAsia"/>
          <w:sz w:val="30"/>
          <w:szCs w:val="18"/>
        </w:rPr>
        <w:t xml:space="preserve">    </w:t>
      </w:r>
      <w:r>
        <w:rPr>
          <w:rFonts w:ascii="仿宋_GB2312" w:eastAsia="仿宋_GB2312" w:hint="eastAsia"/>
          <w:sz w:val="30"/>
          <w:szCs w:val="18"/>
        </w:rPr>
        <w:t>日</w:t>
      </w:r>
    </w:p>
    <w:p w:rsidR="00000000" w:rsidRDefault="000A6E7D">
      <w:pPr>
        <w:adjustRightInd w:val="0"/>
        <w:snapToGrid w:val="0"/>
        <w:spacing w:line="264" w:lineRule="auto"/>
        <w:rPr>
          <w:rFonts w:ascii="黑体" w:eastAsia="黑体" w:hAnsi="黑体" w:hint="eastAsia"/>
          <w:sz w:val="32"/>
        </w:rPr>
      </w:pPr>
      <w:r>
        <w:rPr>
          <w:rFonts w:ascii="仿宋_GB2312" w:eastAsia="仿宋_GB2312"/>
          <w:sz w:val="30"/>
          <w:szCs w:val="18"/>
        </w:rPr>
        <w:br w:type="page"/>
      </w:r>
      <w:r>
        <w:rPr>
          <w:rFonts w:ascii="黑体" w:eastAsia="黑体" w:hAnsi="黑体" w:hint="eastAsia"/>
          <w:sz w:val="32"/>
        </w:rPr>
        <w:lastRenderedPageBreak/>
        <w:t>附</w:t>
      </w:r>
      <w:r>
        <w:rPr>
          <w:rFonts w:ascii="黑体" w:eastAsia="黑体" w:hAnsi="黑体" w:hint="eastAsia"/>
          <w:sz w:val="32"/>
        </w:rPr>
        <w:t>4</w:t>
      </w:r>
    </w:p>
    <w:p w:rsidR="00000000" w:rsidRDefault="000A6E7D">
      <w:pPr>
        <w:adjustRightInd w:val="0"/>
        <w:snapToGrid w:val="0"/>
        <w:spacing w:line="264" w:lineRule="auto"/>
        <w:rPr>
          <w:rFonts w:ascii="黑体" w:eastAsia="黑体" w:hAnsi="黑体" w:hint="eastAsia"/>
          <w:sz w:val="32"/>
        </w:rPr>
      </w:pPr>
    </w:p>
    <w:p w:rsidR="00000000" w:rsidRDefault="000A6E7D">
      <w:pPr>
        <w:adjustRightInd w:val="0"/>
        <w:snapToGrid w:val="0"/>
        <w:spacing w:line="720" w:lineRule="exact"/>
        <w:jc w:val="center"/>
        <w:rPr>
          <w:rFonts w:ascii="方正小标宋_GBK" w:eastAsia="方正小标宋_GBK" w:hAnsi="方正小标宋_GBK" w:hint="eastAsia"/>
          <w:sz w:val="44"/>
          <w:szCs w:val="18"/>
        </w:rPr>
      </w:pPr>
      <w:r>
        <w:rPr>
          <w:rFonts w:ascii="方正小标宋_GBK" w:eastAsia="方正小标宋_GBK" w:hAnsi="方正小标宋_GBK" w:hint="eastAsia"/>
          <w:sz w:val="44"/>
          <w:szCs w:val="18"/>
        </w:rPr>
        <w:t>中国人民银行</w:t>
      </w:r>
      <w:r>
        <w:rPr>
          <w:rFonts w:ascii="方正小标宋_GBK" w:eastAsia="方正小标宋_GBK" w:hAnsi="方正小标宋_GBK" w:hint="eastAsia"/>
          <w:sz w:val="44"/>
          <w:szCs w:val="18"/>
        </w:rPr>
        <w:t xml:space="preserve">     </w:t>
      </w:r>
      <w:r>
        <w:rPr>
          <w:rFonts w:ascii="方正小标宋_GBK" w:eastAsia="方正小标宋_GBK" w:hAnsi="方正小标宋_GBK" w:hint="eastAsia"/>
          <w:sz w:val="44"/>
          <w:szCs w:val="18"/>
        </w:rPr>
        <w:t>行（营业管理部）</w:t>
      </w:r>
    </w:p>
    <w:p w:rsidR="00000000" w:rsidRDefault="000A6E7D">
      <w:pPr>
        <w:adjustRightInd w:val="0"/>
        <w:snapToGrid w:val="0"/>
        <w:spacing w:line="720" w:lineRule="exact"/>
        <w:jc w:val="center"/>
        <w:rPr>
          <w:rFonts w:ascii="方正小标宋_GBK" w:eastAsia="方正小标宋_GBK" w:hAnsi="方正小标宋_GBK" w:hint="eastAsia"/>
          <w:sz w:val="44"/>
          <w:szCs w:val="18"/>
        </w:rPr>
      </w:pPr>
      <w:r>
        <w:rPr>
          <w:rFonts w:ascii="方正小标宋_GBK" w:eastAsia="方正小标宋_GBK" w:hAnsi="方正小标宋_GBK" w:hint="eastAsia"/>
          <w:sz w:val="44"/>
          <w:szCs w:val="18"/>
        </w:rPr>
        <w:t>反洗钱监管提示函</w:t>
      </w:r>
    </w:p>
    <w:p w:rsidR="00000000" w:rsidRDefault="000A6E7D">
      <w:pPr>
        <w:adjustRightInd w:val="0"/>
        <w:snapToGrid w:val="0"/>
        <w:spacing w:line="288" w:lineRule="auto"/>
        <w:jc w:val="center"/>
        <w:rPr>
          <w:rFonts w:ascii="仿宋_GB2312" w:eastAsia="仿宋_GB2312" w:hint="eastAsia"/>
          <w:sz w:val="30"/>
          <w:szCs w:val="18"/>
        </w:rPr>
      </w:pPr>
    </w:p>
    <w:p w:rsidR="00000000" w:rsidRDefault="000A6E7D">
      <w:pPr>
        <w:adjustRightInd w:val="0"/>
        <w:snapToGrid w:val="0"/>
        <w:spacing w:line="288" w:lineRule="auto"/>
        <w:jc w:val="center"/>
        <w:rPr>
          <w:rFonts w:ascii="仿宋_GB2312" w:eastAsia="仿宋_GB2312" w:hint="eastAsia"/>
          <w:sz w:val="30"/>
          <w:szCs w:val="18"/>
        </w:rPr>
      </w:pPr>
      <w:r>
        <w:rPr>
          <w:rFonts w:ascii="仿宋_GB2312" w:eastAsia="仿宋_GB2312" w:hint="eastAsia"/>
          <w:sz w:val="30"/>
          <w:szCs w:val="18"/>
        </w:rPr>
        <w:t>反洗钱</w:t>
      </w:r>
      <w:r>
        <w:rPr>
          <w:rFonts w:ascii="仿宋_GB2312" w:eastAsia="仿宋_GB2312" w:hint="eastAsia"/>
          <w:sz w:val="30"/>
          <w:szCs w:val="18"/>
          <w:u w:val="single"/>
        </w:rPr>
        <w:t xml:space="preserve">    </w:t>
      </w:r>
      <w:r>
        <w:rPr>
          <w:rFonts w:ascii="仿宋_GB2312" w:eastAsia="仿宋_GB2312" w:hint="eastAsia"/>
          <w:bCs/>
          <w:sz w:val="30"/>
        </w:rPr>
        <w:t>〔〕</w:t>
      </w:r>
      <w:r>
        <w:rPr>
          <w:rFonts w:ascii="仿宋_GB2312" w:eastAsia="仿宋_GB2312" w:hint="eastAsia"/>
          <w:bCs/>
          <w:sz w:val="30"/>
        </w:rPr>
        <w:t xml:space="preserve">   </w:t>
      </w:r>
      <w:r>
        <w:rPr>
          <w:rFonts w:ascii="仿宋_GB2312" w:eastAsia="仿宋_GB2312" w:hint="eastAsia"/>
          <w:sz w:val="30"/>
          <w:szCs w:val="18"/>
        </w:rPr>
        <w:t>号</w:t>
      </w:r>
    </w:p>
    <w:p w:rsidR="00000000" w:rsidRDefault="000A6E7D">
      <w:pPr>
        <w:adjustRightInd w:val="0"/>
        <w:snapToGrid w:val="0"/>
        <w:spacing w:line="264" w:lineRule="auto"/>
        <w:rPr>
          <w:rFonts w:ascii="仿宋_GB2312" w:eastAsia="仿宋_GB2312" w:hint="eastAsia"/>
          <w:sz w:val="30"/>
          <w:szCs w:val="18"/>
        </w:rPr>
      </w:pPr>
      <w:r>
        <w:rPr>
          <w:rFonts w:ascii="仿宋_GB2312" w:eastAsia="仿宋_GB2312" w:hint="eastAsia"/>
          <w:sz w:val="30"/>
          <w:szCs w:val="18"/>
        </w:rPr>
        <w:t>=======================================================</w:t>
      </w:r>
    </w:p>
    <w:p w:rsidR="00000000" w:rsidRDefault="000A6E7D">
      <w:pPr>
        <w:adjustRightInd w:val="0"/>
        <w:snapToGrid w:val="0"/>
        <w:spacing w:line="264" w:lineRule="auto"/>
        <w:jc w:val="center"/>
        <w:rPr>
          <w:rFonts w:eastAsia="黑体" w:hint="eastAsia"/>
          <w:sz w:val="18"/>
          <w:szCs w:val="18"/>
        </w:rPr>
      </w:pPr>
    </w:p>
    <w:p w:rsidR="00000000" w:rsidRDefault="000A6E7D">
      <w:pPr>
        <w:adjustRightInd w:val="0"/>
        <w:snapToGrid w:val="0"/>
        <w:spacing w:line="264" w:lineRule="auto"/>
        <w:rPr>
          <w:rFonts w:ascii="仿宋_GB2312" w:eastAsia="仿宋_GB2312" w:hint="eastAsia"/>
          <w:sz w:val="30"/>
          <w:szCs w:val="18"/>
        </w:rPr>
      </w:pPr>
      <w:r>
        <w:rPr>
          <w:rFonts w:ascii="仿宋_GB2312" w:eastAsia="仿宋_GB2312" w:hint="eastAsia"/>
          <w:sz w:val="30"/>
          <w:szCs w:val="18"/>
        </w:rPr>
        <w:t>（监管对象名称）：</w:t>
      </w:r>
    </w:p>
    <w:p w:rsidR="00000000" w:rsidRDefault="000A6E7D">
      <w:pPr>
        <w:adjustRightInd w:val="0"/>
        <w:snapToGrid w:val="0"/>
        <w:spacing w:line="264" w:lineRule="auto"/>
        <w:ind w:firstLineChars="200" w:firstLine="600"/>
        <w:rPr>
          <w:rFonts w:ascii="仿宋_GB2312" w:eastAsia="仿宋_GB2312" w:hint="eastAsia"/>
          <w:sz w:val="30"/>
          <w:szCs w:val="18"/>
        </w:rPr>
      </w:pPr>
      <w:r>
        <w:rPr>
          <w:rFonts w:ascii="仿宋_GB2312" w:eastAsia="仿宋_GB2312" w:hint="eastAsia"/>
          <w:sz w:val="30"/>
          <w:szCs w:val="18"/>
        </w:rPr>
        <w:t>我行（营业管理部）在反洗钱监管中发现你单位存在以下问题，特此提示：</w:t>
      </w:r>
    </w:p>
    <w:p w:rsidR="00000000" w:rsidRDefault="000A6E7D">
      <w:pPr>
        <w:adjustRightInd w:val="0"/>
        <w:snapToGrid w:val="0"/>
        <w:spacing w:line="264" w:lineRule="auto"/>
        <w:rPr>
          <w:rFonts w:ascii="仿宋_GB2312" w:eastAsia="仿宋_GB2312" w:hint="eastAsia"/>
          <w:sz w:val="30"/>
          <w:szCs w:val="18"/>
          <w:u w:val="single"/>
        </w:rPr>
      </w:pPr>
      <w:r>
        <w:rPr>
          <w:rFonts w:ascii="仿宋_GB2312" w:eastAsia="仿宋_GB2312" w:hint="eastAsia"/>
          <w:sz w:val="30"/>
          <w:szCs w:val="18"/>
          <w:u w:val="single"/>
        </w:rPr>
        <w:t xml:space="preserve">                                                       </w:t>
      </w:r>
    </w:p>
    <w:p w:rsidR="00000000" w:rsidRDefault="000A6E7D">
      <w:pPr>
        <w:adjustRightInd w:val="0"/>
        <w:snapToGrid w:val="0"/>
        <w:spacing w:line="264" w:lineRule="auto"/>
        <w:rPr>
          <w:rFonts w:ascii="仿宋_GB2312" w:eastAsia="仿宋_GB2312" w:hint="eastAsia"/>
          <w:sz w:val="30"/>
          <w:szCs w:val="18"/>
          <w:u w:val="single"/>
        </w:rPr>
      </w:pPr>
      <w:r>
        <w:rPr>
          <w:rFonts w:ascii="仿宋_GB2312" w:eastAsia="仿宋_GB2312" w:hint="eastAsia"/>
          <w:sz w:val="30"/>
          <w:szCs w:val="18"/>
          <w:u w:val="single"/>
        </w:rPr>
        <w:t xml:space="preserve">                                 </w:t>
      </w:r>
      <w:r>
        <w:rPr>
          <w:rFonts w:ascii="仿宋_GB2312" w:eastAsia="仿宋_GB2312" w:hint="eastAsia"/>
          <w:sz w:val="30"/>
          <w:szCs w:val="18"/>
          <w:u w:val="single"/>
        </w:rPr>
        <w:t xml:space="preserve">                      </w:t>
      </w:r>
    </w:p>
    <w:p w:rsidR="00000000" w:rsidRDefault="000A6E7D">
      <w:pPr>
        <w:adjustRightInd w:val="0"/>
        <w:snapToGrid w:val="0"/>
        <w:spacing w:line="264" w:lineRule="auto"/>
        <w:rPr>
          <w:rFonts w:ascii="仿宋_GB2312" w:eastAsia="仿宋_GB2312" w:hint="eastAsia"/>
          <w:sz w:val="30"/>
          <w:szCs w:val="18"/>
          <w:u w:val="single"/>
        </w:rPr>
      </w:pPr>
      <w:r>
        <w:rPr>
          <w:rFonts w:ascii="仿宋_GB2312" w:eastAsia="仿宋_GB2312" w:hint="eastAsia"/>
          <w:sz w:val="30"/>
          <w:szCs w:val="18"/>
          <w:u w:val="single"/>
        </w:rPr>
        <w:t xml:space="preserve">                                                       </w:t>
      </w:r>
    </w:p>
    <w:p w:rsidR="00000000" w:rsidRDefault="000A6E7D">
      <w:pPr>
        <w:adjustRightInd w:val="0"/>
        <w:snapToGrid w:val="0"/>
        <w:spacing w:line="264" w:lineRule="auto"/>
        <w:rPr>
          <w:rFonts w:ascii="仿宋_GB2312" w:eastAsia="仿宋_GB2312" w:hint="eastAsia"/>
          <w:sz w:val="30"/>
          <w:szCs w:val="18"/>
          <w:u w:val="single"/>
        </w:rPr>
      </w:pPr>
      <w:r>
        <w:rPr>
          <w:rFonts w:ascii="仿宋_GB2312" w:eastAsia="仿宋_GB2312" w:hint="eastAsia"/>
          <w:sz w:val="30"/>
          <w:szCs w:val="18"/>
          <w:u w:val="single"/>
        </w:rPr>
        <w:t xml:space="preserve">                                                       </w:t>
      </w:r>
    </w:p>
    <w:p w:rsidR="00000000" w:rsidRDefault="000A6E7D">
      <w:pPr>
        <w:adjustRightInd w:val="0"/>
        <w:snapToGrid w:val="0"/>
        <w:spacing w:line="264" w:lineRule="auto"/>
        <w:rPr>
          <w:rFonts w:ascii="仿宋_GB2312" w:eastAsia="仿宋_GB2312" w:hint="eastAsia"/>
          <w:sz w:val="30"/>
          <w:szCs w:val="18"/>
          <w:u w:val="single"/>
        </w:rPr>
      </w:pPr>
      <w:r>
        <w:rPr>
          <w:rFonts w:ascii="仿宋_GB2312" w:eastAsia="仿宋_GB2312" w:hint="eastAsia"/>
          <w:sz w:val="30"/>
          <w:szCs w:val="18"/>
          <w:u w:val="single"/>
        </w:rPr>
        <w:t xml:space="preserve">                                                       </w:t>
      </w:r>
    </w:p>
    <w:p w:rsidR="00000000" w:rsidRDefault="000A6E7D">
      <w:pPr>
        <w:adjustRightInd w:val="0"/>
        <w:snapToGrid w:val="0"/>
        <w:spacing w:line="264" w:lineRule="auto"/>
        <w:rPr>
          <w:rFonts w:ascii="仿宋_GB2312" w:eastAsia="仿宋_GB2312" w:hint="eastAsia"/>
          <w:sz w:val="30"/>
          <w:szCs w:val="18"/>
          <w:u w:val="single"/>
        </w:rPr>
      </w:pPr>
      <w:r>
        <w:rPr>
          <w:rFonts w:ascii="仿宋_GB2312" w:eastAsia="仿宋_GB2312" w:hint="eastAsia"/>
          <w:sz w:val="30"/>
          <w:szCs w:val="18"/>
          <w:u w:val="single"/>
        </w:rPr>
        <w:t xml:space="preserve">                                                       </w:t>
      </w:r>
    </w:p>
    <w:p w:rsidR="00000000" w:rsidRDefault="000A6E7D">
      <w:pPr>
        <w:adjustRightInd w:val="0"/>
        <w:snapToGrid w:val="0"/>
        <w:spacing w:line="264" w:lineRule="auto"/>
        <w:rPr>
          <w:rFonts w:ascii="仿宋_GB2312" w:eastAsia="仿宋_GB2312" w:hint="eastAsia"/>
          <w:sz w:val="30"/>
          <w:szCs w:val="18"/>
          <w:u w:val="single"/>
        </w:rPr>
      </w:pPr>
      <w:r>
        <w:rPr>
          <w:rFonts w:ascii="仿宋_GB2312" w:eastAsia="仿宋_GB2312" w:hint="eastAsia"/>
          <w:sz w:val="30"/>
          <w:szCs w:val="18"/>
          <w:u w:val="single"/>
        </w:rPr>
        <w:t xml:space="preserve">         </w:t>
      </w:r>
      <w:r>
        <w:rPr>
          <w:rFonts w:ascii="仿宋_GB2312" w:eastAsia="仿宋_GB2312" w:hint="eastAsia"/>
          <w:sz w:val="30"/>
          <w:szCs w:val="18"/>
          <w:u w:val="single"/>
        </w:rPr>
        <w:t xml:space="preserve">                                              </w:t>
      </w:r>
    </w:p>
    <w:p w:rsidR="00000000" w:rsidRDefault="000A6E7D">
      <w:pPr>
        <w:adjustRightInd w:val="0"/>
        <w:snapToGrid w:val="0"/>
        <w:spacing w:line="264" w:lineRule="auto"/>
        <w:rPr>
          <w:rFonts w:ascii="仿宋_GB2312" w:eastAsia="仿宋_GB2312" w:hint="eastAsia"/>
          <w:sz w:val="30"/>
          <w:szCs w:val="18"/>
          <w:u w:val="single"/>
        </w:rPr>
      </w:pPr>
      <w:r>
        <w:rPr>
          <w:rFonts w:ascii="仿宋_GB2312" w:eastAsia="仿宋_GB2312" w:hint="eastAsia"/>
          <w:sz w:val="30"/>
          <w:szCs w:val="18"/>
          <w:u w:val="single"/>
        </w:rPr>
        <w:t xml:space="preserve">                                                       </w:t>
      </w:r>
    </w:p>
    <w:p w:rsidR="00000000" w:rsidRDefault="000A6E7D">
      <w:pPr>
        <w:adjustRightInd w:val="0"/>
        <w:snapToGrid w:val="0"/>
        <w:spacing w:line="264" w:lineRule="auto"/>
        <w:rPr>
          <w:rFonts w:ascii="仿宋_GB2312" w:eastAsia="仿宋_GB2312" w:hint="eastAsia"/>
          <w:sz w:val="30"/>
          <w:szCs w:val="18"/>
        </w:rPr>
      </w:pPr>
      <w:r>
        <w:rPr>
          <w:rFonts w:ascii="仿宋_GB2312" w:eastAsia="仿宋_GB2312" w:hint="eastAsia"/>
          <w:sz w:val="30"/>
          <w:szCs w:val="18"/>
          <w:u w:val="single"/>
        </w:rPr>
        <w:t xml:space="preserve">                                                       </w:t>
      </w:r>
      <w:r>
        <w:rPr>
          <w:rFonts w:ascii="仿宋_GB2312" w:eastAsia="仿宋_GB2312" w:hint="eastAsia"/>
          <w:sz w:val="30"/>
          <w:szCs w:val="18"/>
        </w:rPr>
        <w:t xml:space="preserve"> </w:t>
      </w:r>
    </w:p>
    <w:p w:rsidR="00000000" w:rsidRDefault="000A6E7D">
      <w:pPr>
        <w:adjustRightInd w:val="0"/>
        <w:snapToGrid w:val="0"/>
        <w:spacing w:line="264" w:lineRule="auto"/>
        <w:rPr>
          <w:rFonts w:ascii="仿宋_GB2312" w:eastAsia="仿宋_GB2312" w:hint="eastAsia"/>
          <w:sz w:val="30"/>
          <w:szCs w:val="18"/>
          <w:u w:val="single"/>
        </w:rPr>
      </w:pPr>
      <w:r>
        <w:rPr>
          <w:rFonts w:ascii="仿宋_GB2312" w:eastAsia="仿宋_GB2312" w:hint="eastAsia"/>
          <w:sz w:val="30"/>
          <w:szCs w:val="18"/>
          <w:u w:val="single"/>
        </w:rPr>
        <w:t xml:space="preserve">                                                       </w:t>
      </w:r>
    </w:p>
    <w:p w:rsidR="00000000" w:rsidRDefault="000A6E7D">
      <w:pPr>
        <w:adjustRightInd w:val="0"/>
        <w:snapToGrid w:val="0"/>
        <w:spacing w:line="264" w:lineRule="auto"/>
        <w:rPr>
          <w:rFonts w:ascii="仿宋_GB2312" w:eastAsia="仿宋_GB2312" w:hint="eastAsia"/>
          <w:sz w:val="30"/>
          <w:szCs w:val="18"/>
          <w:u w:val="single"/>
        </w:rPr>
      </w:pPr>
      <w:r>
        <w:rPr>
          <w:rFonts w:ascii="仿宋_GB2312" w:eastAsia="仿宋_GB2312" w:hint="eastAsia"/>
          <w:sz w:val="30"/>
          <w:szCs w:val="18"/>
          <w:u w:val="single"/>
        </w:rPr>
        <w:t xml:space="preserve">                                        </w:t>
      </w:r>
      <w:r>
        <w:rPr>
          <w:rFonts w:ascii="仿宋_GB2312" w:eastAsia="仿宋_GB2312" w:hint="eastAsia"/>
          <w:sz w:val="30"/>
          <w:szCs w:val="18"/>
          <w:u w:val="single"/>
        </w:rPr>
        <w:t xml:space="preserve">               </w:t>
      </w:r>
    </w:p>
    <w:p w:rsidR="00000000" w:rsidRDefault="000A6E7D">
      <w:pPr>
        <w:adjustRightInd w:val="0"/>
        <w:snapToGrid w:val="0"/>
        <w:spacing w:line="264" w:lineRule="auto"/>
        <w:rPr>
          <w:rFonts w:ascii="仿宋_GB2312" w:eastAsia="仿宋_GB2312" w:hint="eastAsia"/>
          <w:sz w:val="30"/>
          <w:szCs w:val="18"/>
        </w:rPr>
      </w:pPr>
    </w:p>
    <w:p w:rsidR="00000000" w:rsidRDefault="000A6E7D">
      <w:pPr>
        <w:adjustRightInd w:val="0"/>
        <w:snapToGrid w:val="0"/>
        <w:spacing w:line="264" w:lineRule="auto"/>
        <w:ind w:left="560"/>
        <w:rPr>
          <w:rFonts w:ascii="仿宋_GB2312" w:eastAsia="仿宋_GB2312" w:hint="eastAsia"/>
          <w:sz w:val="30"/>
          <w:szCs w:val="18"/>
        </w:rPr>
      </w:pPr>
    </w:p>
    <w:p w:rsidR="00000000" w:rsidRDefault="000A6E7D">
      <w:pPr>
        <w:adjustRightInd w:val="0"/>
        <w:snapToGrid w:val="0"/>
        <w:spacing w:line="264" w:lineRule="auto"/>
        <w:ind w:left="560"/>
        <w:rPr>
          <w:rFonts w:ascii="仿宋_GB2312" w:eastAsia="仿宋_GB2312" w:hint="eastAsia"/>
          <w:sz w:val="30"/>
          <w:szCs w:val="18"/>
        </w:rPr>
      </w:pPr>
    </w:p>
    <w:p w:rsidR="00000000" w:rsidRDefault="000A6E7D">
      <w:pPr>
        <w:adjustRightInd w:val="0"/>
        <w:snapToGrid w:val="0"/>
        <w:spacing w:line="264" w:lineRule="auto"/>
        <w:ind w:left="560"/>
        <w:rPr>
          <w:rFonts w:ascii="仿宋_GB2312" w:eastAsia="仿宋_GB2312" w:hint="eastAsia"/>
          <w:sz w:val="30"/>
          <w:szCs w:val="18"/>
        </w:rPr>
      </w:pPr>
    </w:p>
    <w:p w:rsidR="00000000" w:rsidRDefault="000A6E7D">
      <w:pPr>
        <w:adjustRightInd w:val="0"/>
        <w:snapToGrid w:val="0"/>
        <w:spacing w:line="264" w:lineRule="auto"/>
        <w:ind w:leftChars="267" w:left="561" w:firstLineChars="2048" w:firstLine="6144"/>
        <w:rPr>
          <w:rFonts w:ascii="仿宋_GB2312" w:eastAsia="仿宋_GB2312" w:hint="eastAsia"/>
          <w:sz w:val="30"/>
          <w:szCs w:val="18"/>
        </w:rPr>
      </w:pPr>
      <w:r>
        <w:rPr>
          <w:rFonts w:ascii="仿宋_GB2312" w:eastAsia="仿宋_GB2312" w:hint="eastAsia"/>
          <w:sz w:val="30"/>
          <w:szCs w:val="18"/>
        </w:rPr>
        <w:t>（公章）</w:t>
      </w:r>
    </w:p>
    <w:p w:rsidR="00000000" w:rsidRDefault="000A6E7D">
      <w:pPr>
        <w:adjustRightInd w:val="0"/>
        <w:snapToGrid w:val="0"/>
        <w:spacing w:line="264" w:lineRule="auto"/>
        <w:ind w:leftChars="267" w:left="561" w:firstLineChars="1800" w:firstLine="5400"/>
        <w:rPr>
          <w:rFonts w:ascii="仿宋_GB2312" w:eastAsia="仿宋_GB2312" w:hint="eastAsia"/>
          <w:sz w:val="30"/>
          <w:szCs w:val="18"/>
        </w:rPr>
      </w:pPr>
      <w:r>
        <w:rPr>
          <w:rFonts w:ascii="仿宋_GB2312" w:eastAsia="仿宋_GB2312" w:hint="eastAsia"/>
          <w:sz w:val="30"/>
          <w:szCs w:val="18"/>
        </w:rPr>
        <w:t>年</w:t>
      </w:r>
      <w:r>
        <w:rPr>
          <w:rFonts w:ascii="仿宋_GB2312" w:eastAsia="仿宋_GB2312" w:hint="eastAsia"/>
          <w:sz w:val="30"/>
          <w:szCs w:val="18"/>
        </w:rPr>
        <w:t xml:space="preserve">    </w:t>
      </w:r>
      <w:r>
        <w:rPr>
          <w:rFonts w:ascii="仿宋_GB2312" w:eastAsia="仿宋_GB2312" w:hint="eastAsia"/>
          <w:sz w:val="30"/>
          <w:szCs w:val="18"/>
        </w:rPr>
        <w:t>月</w:t>
      </w:r>
      <w:r>
        <w:rPr>
          <w:rFonts w:ascii="仿宋_GB2312" w:eastAsia="仿宋_GB2312" w:hint="eastAsia"/>
          <w:sz w:val="30"/>
          <w:szCs w:val="18"/>
        </w:rPr>
        <w:t xml:space="preserve">    </w:t>
      </w:r>
      <w:r>
        <w:rPr>
          <w:rFonts w:ascii="仿宋_GB2312" w:eastAsia="仿宋_GB2312" w:hint="eastAsia"/>
          <w:sz w:val="30"/>
          <w:szCs w:val="18"/>
        </w:rPr>
        <w:t>日</w:t>
      </w:r>
    </w:p>
    <w:p w:rsidR="00000000" w:rsidRDefault="000A6E7D">
      <w:pPr>
        <w:spacing w:line="520" w:lineRule="exact"/>
        <w:outlineLvl w:val="0"/>
        <w:rPr>
          <w:rFonts w:ascii="黑体" w:eastAsia="黑体" w:hAnsi="黑体" w:hint="eastAsia"/>
          <w:sz w:val="32"/>
        </w:rPr>
      </w:pPr>
      <w:r>
        <w:rPr>
          <w:rFonts w:ascii="黑体" w:eastAsia="黑体" w:hAnsi="黑体"/>
          <w:sz w:val="32"/>
        </w:rPr>
        <w:br w:type="page"/>
      </w:r>
      <w:r>
        <w:rPr>
          <w:rFonts w:ascii="黑体" w:eastAsia="黑体" w:hAnsi="黑体" w:hint="eastAsia"/>
          <w:sz w:val="32"/>
        </w:rPr>
        <w:lastRenderedPageBreak/>
        <w:t>附</w:t>
      </w:r>
      <w:r>
        <w:rPr>
          <w:rFonts w:ascii="黑体" w:eastAsia="黑体" w:hAnsi="黑体" w:hint="eastAsia"/>
          <w:sz w:val="32"/>
        </w:rPr>
        <w:t>5</w:t>
      </w:r>
    </w:p>
    <w:p w:rsidR="00000000" w:rsidRDefault="000A6E7D">
      <w:pPr>
        <w:spacing w:line="520" w:lineRule="exact"/>
        <w:outlineLvl w:val="0"/>
        <w:rPr>
          <w:rFonts w:ascii="黑体" w:eastAsia="黑体" w:hAnsi="黑体" w:hint="eastAsia"/>
          <w:sz w:val="32"/>
          <w:szCs w:val="30"/>
        </w:rPr>
      </w:pPr>
    </w:p>
    <w:p w:rsidR="00000000" w:rsidRDefault="000A6E7D">
      <w:pPr>
        <w:adjustRightInd w:val="0"/>
        <w:snapToGrid w:val="0"/>
        <w:spacing w:line="720" w:lineRule="exact"/>
        <w:jc w:val="center"/>
        <w:rPr>
          <w:rFonts w:ascii="方正小标宋_GBK" w:eastAsia="方正小标宋_GBK" w:hAnsi="方正小标宋_GBK" w:hint="eastAsia"/>
          <w:sz w:val="44"/>
          <w:szCs w:val="18"/>
        </w:rPr>
      </w:pPr>
      <w:r>
        <w:rPr>
          <w:rFonts w:ascii="方正小标宋_GBK" w:eastAsia="方正小标宋_GBK" w:hAnsi="方正小标宋_GBK" w:hint="eastAsia"/>
          <w:sz w:val="44"/>
          <w:szCs w:val="18"/>
        </w:rPr>
        <w:t>中国人民银行</w:t>
      </w:r>
      <w:r>
        <w:rPr>
          <w:rFonts w:ascii="方正小标宋_GBK" w:eastAsia="方正小标宋_GBK" w:hAnsi="方正小标宋_GBK" w:hint="eastAsia"/>
          <w:sz w:val="44"/>
          <w:szCs w:val="18"/>
        </w:rPr>
        <w:t xml:space="preserve">   </w:t>
      </w:r>
      <w:r>
        <w:rPr>
          <w:rFonts w:ascii="方正小标宋_GBK" w:eastAsia="方正小标宋_GBK" w:hAnsi="方正小标宋_GBK" w:hint="eastAsia"/>
          <w:sz w:val="44"/>
          <w:szCs w:val="18"/>
        </w:rPr>
        <w:t>行（营业管理部）</w:t>
      </w:r>
    </w:p>
    <w:p w:rsidR="00000000" w:rsidRDefault="000A6E7D">
      <w:pPr>
        <w:adjustRightInd w:val="0"/>
        <w:snapToGrid w:val="0"/>
        <w:spacing w:line="720" w:lineRule="exact"/>
        <w:jc w:val="center"/>
        <w:rPr>
          <w:rFonts w:ascii="方正小标宋_GBK" w:eastAsia="方正小标宋_GBK" w:hAnsi="方正小标宋_GBK" w:hint="eastAsia"/>
          <w:sz w:val="44"/>
          <w:szCs w:val="18"/>
        </w:rPr>
      </w:pPr>
      <w:r>
        <w:rPr>
          <w:rFonts w:ascii="方正小标宋_GBK" w:eastAsia="方正小标宋_GBK" w:hAnsi="方正小标宋_GBK" w:hint="eastAsia"/>
          <w:sz w:val="44"/>
          <w:szCs w:val="18"/>
        </w:rPr>
        <w:t>反洗钱约谈记录</w:t>
      </w:r>
    </w:p>
    <w:p w:rsidR="00000000" w:rsidRDefault="000A6E7D">
      <w:pPr>
        <w:adjustRightInd w:val="0"/>
        <w:snapToGrid w:val="0"/>
        <w:jc w:val="center"/>
        <w:rPr>
          <w:rFonts w:ascii="宋体" w:eastAsia="黑体" w:hAnsi="宋体" w:hint="eastAsia"/>
          <w:sz w:val="32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658"/>
        <w:gridCol w:w="2190"/>
        <w:gridCol w:w="1055"/>
        <w:gridCol w:w="319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/>
          <w:jc w:val="center"/>
        </w:trPr>
        <w:tc>
          <w:tcPr>
            <w:tcW w:w="1658" w:type="dxa"/>
            <w:vAlign w:val="center"/>
          </w:tcPr>
          <w:p w:rsidR="00000000" w:rsidRDefault="000A6E7D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时</w:t>
            </w:r>
            <w:r>
              <w:rPr>
                <w:rFonts w:ascii="仿宋_GB2312" w:eastAsia="仿宋_GB2312"/>
                <w:bCs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bCs/>
                <w:sz w:val="24"/>
              </w:rPr>
              <w:t>间</w:t>
            </w:r>
          </w:p>
        </w:tc>
        <w:tc>
          <w:tcPr>
            <w:tcW w:w="2190" w:type="dxa"/>
            <w:vAlign w:val="center"/>
          </w:tcPr>
          <w:p w:rsidR="00000000" w:rsidRDefault="000A6E7D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1055" w:type="dxa"/>
            <w:vAlign w:val="center"/>
          </w:tcPr>
          <w:p w:rsidR="00000000" w:rsidRDefault="000A6E7D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地点</w:t>
            </w:r>
          </w:p>
        </w:tc>
        <w:tc>
          <w:tcPr>
            <w:tcW w:w="3199" w:type="dxa"/>
            <w:vAlign w:val="center"/>
          </w:tcPr>
          <w:p w:rsidR="00000000" w:rsidRDefault="000A6E7D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0"/>
          <w:jc w:val="center"/>
        </w:trPr>
        <w:tc>
          <w:tcPr>
            <w:tcW w:w="1658" w:type="dxa"/>
            <w:vMerge w:val="restart"/>
            <w:vAlign w:val="center"/>
          </w:tcPr>
          <w:p w:rsidR="00000000" w:rsidRDefault="000A6E7D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谈话对象</w:t>
            </w:r>
          </w:p>
        </w:tc>
        <w:tc>
          <w:tcPr>
            <w:tcW w:w="6444" w:type="dxa"/>
            <w:gridSpan w:val="3"/>
            <w:vAlign w:val="center"/>
          </w:tcPr>
          <w:p w:rsidR="00000000" w:rsidRDefault="000A6E7D">
            <w:pPr>
              <w:pStyle w:val="xl70"/>
              <w:widowControl w:val="0"/>
              <w:pBdr>
                <w:bottom w:val="none" w:sz="0" w:space="0" w:color="auto"/>
              </w:pBdr>
              <w:spacing w:before="0" w:beforeAutospacing="0" w:after="0" w:afterAutospacing="0"/>
              <w:jc w:val="left"/>
              <w:textAlignment w:val="auto"/>
              <w:rPr>
                <w:rFonts w:hAnsi="Times New Roman"/>
                <w:bCs/>
              </w:rPr>
            </w:pPr>
            <w:r>
              <w:rPr>
                <w:rFonts w:hAnsi="Times New Roman"/>
                <w:bCs/>
              </w:rPr>
              <w:t>机构名称：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0"/>
          <w:jc w:val="center"/>
        </w:trPr>
        <w:tc>
          <w:tcPr>
            <w:tcW w:w="1658" w:type="dxa"/>
            <w:vMerge/>
            <w:vAlign w:val="center"/>
          </w:tcPr>
          <w:p w:rsidR="00000000" w:rsidRDefault="000A6E7D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6444" w:type="dxa"/>
            <w:gridSpan w:val="3"/>
            <w:vAlign w:val="center"/>
          </w:tcPr>
          <w:p w:rsidR="00000000" w:rsidRDefault="000A6E7D">
            <w:pPr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被谈话人员及职务：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/>
          <w:jc w:val="center"/>
        </w:trPr>
        <w:tc>
          <w:tcPr>
            <w:tcW w:w="1658" w:type="dxa"/>
            <w:vAlign w:val="center"/>
          </w:tcPr>
          <w:p w:rsidR="00000000" w:rsidRDefault="000A6E7D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监管人员</w:t>
            </w:r>
          </w:p>
        </w:tc>
        <w:tc>
          <w:tcPr>
            <w:tcW w:w="2190" w:type="dxa"/>
            <w:vAlign w:val="center"/>
          </w:tcPr>
          <w:p w:rsidR="00000000" w:rsidRDefault="000A6E7D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1055" w:type="dxa"/>
            <w:vAlign w:val="center"/>
          </w:tcPr>
          <w:p w:rsidR="00000000" w:rsidRDefault="000A6E7D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记录人</w:t>
            </w:r>
          </w:p>
        </w:tc>
        <w:tc>
          <w:tcPr>
            <w:tcW w:w="3199" w:type="dxa"/>
            <w:vAlign w:val="center"/>
          </w:tcPr>
          <w:p w:rsidR="00000000" w:rsidRDefault="000A6E7D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20"/>
          <w:jc w:val="center"/>
        </w:trPr>
        <w:tc>
          <w:tcPr>
            <w:tcW w:w="8102" w:type="dxa"/>
            <w:gridSpan w:val="4"/>
          </w:tcPr>
          <w:p w:rsidR="00000000" w:rsidRDefault="000A6E7D">
            <w:pPr>
              <w:ind w:firstLineChars="150" w:firstLine="360"/>
              <w:rPr>
                <w:rFonts w:ascii="仿宋_GB2312" w:eastAsia="仿宋_GB2312" w:hint="eastAsia"/>
                <w:bCs/>
                <w:sz w:val="24"/>
              </w:rPr>
            </w:pPr>
          </w:p>
          <w:p w:rsidR="00000000" w:rsidRDefault="000A6E7D">
            <w:pPr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bCs/>
                <w:sz w:val="24"/>
              </w:rPr>
              <w:t>谈话内容：</w:t>
            </w:r>
          </w:p>
          <w:p w:rsidR="00000000" w:rsidRDefault="000A6E7D">
            <w:pPr>
              <w:rPr>
                <w:rFonts w:ascii="仿宋_GB2312" w:eastAsia="仿宋_GB2312"/>
                <w:bCs/>
                <w:sz w:val="24"/>
              </w:rPr>
            </w:pPr>
          </w:p>
          <w:p w:rsidR="00000000" w:rsidRDefault="000A6E7D">
            <w:pPr>
              <w:rPr>
                <w:rFonts w:ascii="仿宋_GB2312" w:eastAsia="仿宋_GB2312" w:hint="eastAsia"/>
                <w:bCs/>
                <w:sz w:val="24"/>
              </w:rPr>
            </w:pPr>
          </w:p>
          <w:p w:rsidR="00000000" w:rsidRDefault="000A6E7D">
            <w:pPr>
              <w:rPr>
                <w:rFonts w:ascii="仿宋_GB2312" w:eastAsia="仿宋_GB2312" w:hint="eastAsia"/>
                <w:bCs/>
                <w:sz w:val="24"/>
              </w:rPr>
            </w:pPr>
          </w:p>
          <w:p w:rsidR="00000000" w:rsidRDefault="000A6E7D">
            <w:pPr>
              <w:rPr>
                <w:rFonts w:ascii="仿宋_GB2312" w:eastAsia="仿宋_GB2312" w:hint="eastAsia"/>
                <w:bCs/>
                <w:sz w:val="24"/>
              </w:rPr>
            </w:pPr>
          </w:p>
          <w:p w:rsidR="00000000" w:rsidRDefault="000A6E7D">
            <w:pPr>
              <w:rPr>
                <w:rFonts w:ascii="仿宋_GB2312" w:eastAsia="仿宋_GB2312" w:hint="eastAsia"/>
                <w:bCs/>
                <w:sz w:val="24"/>
              </w:rPr>
            </w:pPr>
          </w:p>
        </w:tc>
      </w:tr>
    </w:tbl>
    <w:p w:rsidR="00000000" w:rsidRDefault="000A6E7D">
      <w:pPr>
        <w:jc w:val="left"/>
        <w:rPr>
          <w:rFonts w:ascii="仿宋_GB2312" w:eastAsia="仿宋_GB2312" w:hint="eastAsia"/>
          <w:sz w:val="24"/>
          <w:szCs w:val="18"/>
        </w:rPr>
      </w:pPr>
      <w:r>
        <w:rPr>
          <w:rFonts w:ascii="仿宋_GB2312" w:eastAsia="仿宋_GB2312" w:hint="eastAsia"/>
          <w:sz w:val="24"/>
          <w:szCs w:val="18"/>
        </w:rPr>
        <w:t xml:space="preserve"> </w:t>
      </w:r>
      <w:r>
        <w:rPr>
          <w:rFonts w:ascii="仿宋_GB2312" w:eastAsia="仿宋_GB2312" w:hint="eastAsia"/>
          <w:sz w:val="24"/>
          <w:szCs w:val="18"/>
        </w:rPr>
        <w:t>谈话人：（签字）</w:t>
      </w:r>
      <w:r>
        <w:rPr>
          <w:rFonts w:ascii="仿宋_GB2312" w:eastAsia="仿宋_GB2312" w:hint="eastAsia"/>
          <w:sz w:val="24"/>
          <w:szCs w:val="18"/>
        </w:rPr>
        <w:t xml:space="preserve">                              </w:t>
      </w:r>
      <w:r>
        <w:rPr>
          <w:rFonts w:ascii="仿宋_GB2312" w:eastAsia="仿宋_GB2312" w:hint="eastAsia"/>
          <w:sz w:val="24"/>
          <w:szCs w:val="18"/>
        </w:rPr>
        <w:t>被谈话人：（签字）</w:t>
      </w:r>
    </w:p>
    <w:p w:rsidR="000A6E7D" w:rsidRDefault="000A6E7D">
      <w:pPr>
        <w:jc w:val="left"/>
        <w:rPr>
          <w:rFonts w:hint="eastAsia"/>
          <w:kern w:val="0"/>
        </w:rPr>
      </w:pPr>
    </w:p>
    <w:sectPr w:rsidR="000A6E7D">
      <w:footerReference w:type="even" r:id="rId6"/>
      <w:footerReference w:type="default" r:id="rId7"/>
      <w:endnotePr>
        <w:numFmt w:val="decimal"/>
      </w:endnotePr>
      <w:pgSz w:w="11906" w:h="16838"/>
      <w:pgMar w:top="1440" w:right="1800" w:bottom="1440" w:left="1800" w:header="851" w:footer="992" w:gutter="0"/>
      <w:pgNumType w:start="14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6E7D" w:rsidRDefault="000A6E7D" w:rsidP="00EB64AF">
      <w:r>
        <w:separator/>
      </w:r>
    </w:p>
  </w:endnote>
  <w:endnote w:type="continuationSeparator" w:id="0">
    <w:p w:rsidR="000A6E7D" w:rsidRDefault="000A6E7D" w:rsidP="00EB64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auto"/>
    <w:pitch w:val="variable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A6E7D">
    <w:pPr>
      <w:pStyle w:val="a4"/>
      <w:framePr w:wrap="around" w:vAnchor="text" w:hAnchor="margin" w:xAlign="outside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000000" w:rsidRDefault="000A6E7D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A6E7D">
    <w:pPr>
      <w:pStyle w:val="a4"/>
      <w:framePr w:wrap="around" w:vAnchor="text" w:hAnchor="margin" w:xAlign="outside" w:y="1"/>
      <w:rPr>
        <w:rStyle w:val="a3"/>
        <w:rFonts w:ascii="宋体" w:hAnsi="宋体"/>
        <w:sz w:val="28"/>
      </w:rPr>
    </w:pPr>
    <w:r>
      <w:rPr>
        <w:rFonts w:ascii="宋体" w:hAnsi="宋体"/>
        <w:sz w:val="28"/>
      </w:rPr>
      <w:t>—</w:t>
    </w:r>
    <w:r>
      <w:rPr>
        <w:rFonts w:ascii="宋体" w:hAnsi="宋体" w:hint="eastAsia"/>
        <w:sz w:val="28"/>
      </w:rPr>
      <w:t xml:space="preserve"> </w:t>
    </w:r>
    <w:r>
      <w:rPr>
        <w:rFonts w:ascii="宋体" w:hAnsi="宋体"/>
        <w:sz w:val="28"/>
      </w:rPr>
      <w:fldChar w:fldCharType="begin"/>
    </w:r>
    <w:r>
      <w:rPr>
        <w:rStyle w:val="a3"/>
        <w:rFonts w:ascii="宋体" w:hAnsi="宋体"/>
        <w:sz w:val="28"/>
      </w:rPr>
      <w:instrText xml:space="preserve">PAGE  </w:instrText>
    </w:r>
    <w:r>
      <w:rPr>
        <w:rFonts w:ascii="宋体" w:hAnsi="宋体"/>
        <w:sz w:val="28"/>
      </w:rPr>
      <w:fldChar w:fldCharType="separate"/>
    </w:r>
    <w:r w:rsidR="00D2329F">
      <w:rPr>
        <w:rStyle w:val="a3"/>
        <w:rFonts w:ascii="宋体" w:hAnsi="宋体"/>
        <w:noProof/>
        <w:sz w:val="28"/>
      </w:rPr>
      <w:t>18</w:t>
    </w:r>
    <w:r>
      <w:rPr>
        <w:rFonts w:ascii="宋体" w:hAnsi="宋体"/>
        <w:sz w:val="28"/>
        <w:lang w:val="en-US" w:eastAsia="zh-CN"/>
      </w:rPr>
      <w:fldChar w:fldCharType="end"/>
    </w:r>
    <w:r>
      <w:rPr>
        <w:rFonts w:ascii="宋体" w:hAnsi="宋体" w:hint="eastAsia"/>
        <w:sz w:val="28"/>
        <w:lang w:val="en-US"/>
      </w:rPr>
      <w:t xml:space="preserve"> </w:t>
    </w:r>
    <w:r>
      <w:rPr>
        <w:rFonts w:ascii="宋体" w:hAnsi="宋体"/>
        <w:sz w:val="28"/>
      </w:rPr>
      <w:t>—</w:t>
    </w:r>
  </w:p>
  <w:p w:rsidR="00000000" w:rsidRDefault="000A6E7D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6E7D" w:rsidRDefault="000A6E7D" w:rsidP="00EB64AF">
      <w:r>
        <w:separator/>
      </w:r>
    </w:p>
  </w:footnote>
  <w:footnote w:type="continuationSeparator" w:id="0">
    <w:p w:rsidR="000A6E7D" w:rsidRDefault="000A6E7D" w:rsidP="00EB64A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329F"/>
    <w:rsid w:val="000A6E7D"/>
    <w:rsid w:val="00D23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semiHidden/>
    <w:rPr>
      <w:rFonts w:hint="default"/>
    </w:rPr>
  </w:style>
  <w:style w:type="paragraph" w:styleId="a4">
    <w:name w:val="footer"/>
    <w:basedOn w:val="a"/>
    <w:semiHidden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semiHidden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Body Text Indent"/>
    <w:basedOn w:val="a"/>
    <w:semiHidden/>
    <w:pPr>
      <w:ind w:firstLineChars="200" w:firstLine="640"/>
    </w:pPr>
    <w:rPr>
      <w:rFonts w:ascii="仿宋_GB2312" w:eastAsia="仿宋_GB2312" w:hAnsi="仿宋_GB2312"/>
      <w:kern w:val="0"/>
      <w:sz w:val="32"/>
    </w:rPr>
  </w:style>
  <w:style w:type="paragraph" w:customStyle="1" w:styleId="xl70">
    <w:name w:val="xl70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Arial Unicode MS" w:hint="eastAsia"/>
      <w:sz w:val="24"/>
    </w:rPr>
  </w:style>
  <w:style w:type="paragraph" w:styleId="2">
    <w:name w:val="Body Text Indent 2"/>
    <w:basedOn w:val="a"/>
    <w:semiHidden/>
    <w:pPr>
      <w:ind w:firstLineChars="200" w:firstLine="640"/>
    </w:pPr>
    <w:rPr>
      <w:rFonts w:ascii="仿宋_GB2312" w:eastAsia="仿宋_GB2312" w:hAnsi="仿宋_GB2312"/>
      <w:color w:val="FF0000"/>
      <w:kern w:val="0"/>
      <w:sz w:val="32"/>
    </w:rPr>
  </w:style>
  <w:style w:type="paragraph" w:styleId="a7">
    <w:name w:val="Body Text"/>
    <w:basedOn w:val="a"/>
    <w:semiHidden/>
    <w:pPr>
      <w:jc w:val="center"/>
    </w:pPr>
    <w:rPr>
      <w:rFonts w:eastAsia="黑体" w:hint="eastAsia"/>
      <w:sz w:val="30"/>
    </w:rPr>
  </w:style>
  <w:style w:type="paragraph" w:styleId="3">
    <w:name w:val="Body Text Indent 3"/>
    <w:basedOn w:val="a"/>
    <w:semiHidden/>
    <w:pPr>
      <w:spacing w:line="360" w:lineRule="auto"/>
      <w:ind w:firstLineChars="200" w:firstLine="600"/>
    </w:pPr>
    <w:rPr>
      <w:rFonts w:ascii="仿宋_GB2312" w:eastAsia="仿宋_GB2312" w:hAnsi="仿宋_GB2312"/>
      <w:kern w:val="0"/>
      <w:sz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363</Words>
  <Characters>2070</Characters>
  <Application>Microsoft Office Word</Application>
  <DocSecurity>0</DocSecurity>
  <PresentationFormat/>
  <Lines>17</Lines>
  <Paragraphs>4</Paragraphs>
  <Slides>0</Slides>
  <Notes>0</Notes>
  <HiddenSlides>0</HiddenSlides>
  <MMClips>0</MMClips>
  <ScaleCrop>false</ScaleCrop>
  <HeadingPairs>
    <vt:vector size="2" baseType="variant">
      <vt:variant>
        <vt:lpstr>题目</vt:lpstr>
      </vt:variant>
      <vt:variant>
        <vt:i4>1</vt:i4>
      </vt:variant>
    </vt:vector>
  </HeadingPairs>
  <TitlesOfParts>
    <vt:vector size="1" baseType="lpstr">
      <vt:lpstr>金融机构反洗钱和反恐怖融资监督管理</vt:lpstr>
    </vt:vector>
  </TitlesOfParts>
  <Company>LENOVO</Company>
  <LinksUpToDate>false</LinksUpToDate>
  <CharactersWithSpaces>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金融机构反洗钱和反恐怖融资监督管理</dc:title>
  <dc:creator>张怡</dc:creator>
  <cp:lastModifiedBy>xubinxin</cp:lastModifiedBy>
  <cp:revision>2</cp:revision>
  <cp:lastPrinted>2021-04-01T08:38:00Z</cp:lastPrinted>
  <dcterms:created xsi:type="dcterms:W3CDTF">2021-04-19T06:06:00Z</dcterms:created>
  <dcterms:modified xsi:type="dcterms:W3CDTF">2021-04-19T06:06:00Z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2052-6.6.0.2671</vt:lpwstr>
  </property>
</Properties>
</file>