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B89AF">
      <w:pPr>
        <w:spacing w:line="360" w:lineRule="auto"/>
        <w:jc w:val="center"/>
        <w:outlineLvl w:val="9"/>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上海金融</w:t>
      </w:r>
      <w:r>
        <w:rPr>
          <w:rFonts w:hint="eastAsia" w:ascii="方正小标宋简体" w:hAnsi="方正小标宋简体" w:eastAsia="方正小标宋简体" w:cs="方正小标宋简体"/>
          <w:sz w:val="52"/>
          <w:szCs w:val="52"/>
        </w:rPr>
        <w:t>创新奖申报</w:t>
      </w:r>
      <w:r>
        <w:rPr>
          <w:rFonts w:hint="eastAsia" w:ascii="方正小标宋简体" w:hAnsi="方正小标宋简体" w:eastAsia="方正小标宋简体" w:cs="方正小标宋简体"/>
          <w:sz w:val="52"/>
          <w:szCs w:val="52"/>
          <w:lang w:eastAsia="zh-CN"/>
        </w:rPr>
        <w:t>平台</w:t>
      </w:r>
    </w:p>
    <w:p w14:paraId="687AC1F9">
      <w:pPr>
        <w:spacing w:line="360" w:lineRule="auto"/>
        <w:jc w:val="center"/>
        <w:outlineLvl w:val="9"/>
        <w:rPr>
          <w:rFonts w:hint="eastAsia" w:ascii="方正小标宋简体" w:hAnsi="方正小标宋简体" w:eastAsia="方正小标宋简体" w:cs="方正小标宋简体"/>
          <w:sz w:val="52"/>
          <w:szCs w:val="52"/>
        </w:rPr>
      </w:pPr>
    </w:p>
    <w:p w14:paraId="3A5D1200">
      <w:pPr>
        <w:spacing w:line="360" w:lineRule="auto"/>
        <w:jc w:val="center"/>
        <w:outlineLvl w:val="9"/>
        <w:rPr>
          <w:rFonts w:hint="eastAsia" w:ascii="方正小标宋简体" w:hAnsi="方正小标宋简体" w:eastAsia="方正小标宋简体" w:cs="方正小标宋简体"/>
          <w:sz w:val="52"/>
          <w:szCs w:val="52"/>
        </w:rPr>
      </w:pPr>
    </w:p>
    <w:p w14:paraId="3EE71961">
      <w:pPr>
        <w:spacing w:line="360" w:lineRule="auto"/>
        <w:jc w:val="center"/>
        <w:outlineLvl w:val="9"/>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操</w:t>
      </w:r>
    </w:p>
    <w:p w14:paraId="05FC6B63">
      <w:pPr>
        <w:spacing w:line="360" w:lineRule="auto"/>
        <w:jc w:val="center"/>
        <w:outlineLvl w:val="9"/>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作</w:t>
      </w:r>
    </w:p>
    <w:p w14:paraId="701000B8">
      <w:pPr>
        <w:spacing w:line="360" w:lineRule="auto"/>
        <w:jc w:val="center"/>
        <w:outlineLvl w:val="9"/>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手</w:t>
      </w:r>
    </w:p>
    <w:p w14:paraId="4699018D">
      <w:pPr>
        <w:spacing w:line="360" w:lineRule="auto"/>
        <w:jc w:val="center"/>
        <w:outlineLvl w:val="9"/>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册</w:t>
      </w:r>
    </w:p>
    <w:p w14:paraId="32F7DE70">
      <w:pPr>
        <w:pStyle w:val="3"/>
        <w:spacing w:line="360" w:lineRule="auto"/>
        <w:jc w:val="both"/>
        <w:rPr>
          <w:rFonts w:hint="eastAsia"/>
        </w:rPr>
        <w:sectPr>
          <w:footerReference r:id="rId3" w:type="default"/>
          <w:pgSz w:w="11906" w:h="16838"/>
          <w:pgMar w:top="1702" w:right="1474" w:bottom="1418" w:left="1588" w:header="851" w:footer="1020" w:gutter="0"/>
          <w:pgNumType w:fmt="decimal" w:start="1"/>
          <w:cols w:space="425" w:num="1"/>
          <w:docGrid w:type="lines" w:linePitch="312" w:charSpace="0"/>
        </w:sectPr>
      </w:pPr>
    </w:p>
    <w:sdt>
      <w:sdtPr>
        <w:rPr>
          <w:rFonts w:hint="eastAsia" w:ascii="微软雅黑" w:hAnsi="微软雅黑" w:eastAsia="微软雅黑" w:cs="微软雅黑"/>
          <w:b/>
          <w:bCs/>
          <w:kern w:val="2"/>
          <w:sz w:val="32"/>
          <w:szCs w:val="36"/>
          <w:lang w:val="en-US" w:eastAsia="zh-CN" w:bidi="ar-SA"/>
        </w:rPr>
        <w:id w:val="147463083"/>
        <w15:color w:val="DBDBDB"/>
        <w:docPartObj>
          <w:docPartGallery w:val="Table of Contents"/>
          <w:docPartUnique/>
        </w:docPartObj>
      </w:sdtPr>
      <w:sdtEndPr>
        <w:rPr>
          <w:rFonts w:hint="eastAsia" w:ascii="微软雅黑" w:hAnsi="微软雅黑" w:eastAsia="微软雅黑" w:cs="微软雅黑"/>
          <w:b/>
          <w:bCs/>
          <w:kern w:val="2"/>
          <w:sz w:val="36"/>
          <w:szCs w:val="40"/>
          <w:lang w:val="en-US" w:eastAsia="zh-CN" w:bidi="ar-SA"/>
        </w:rPr>
      </w:sdtEndPr>
      <w:sdtContent>
        <w:p w14:paraId="5150E56B">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6"/>
            </w:rPr>
          </w:pPr>
          <w:r>
            <w:rPr>
              <w:rFonts w:hint="eastAsia" w:ascii="微软雅黑" w:hAnsi="微软雅黑" w:eastAsia="微软雅黑" w:cs="微软雅黑"/>
              <w:b/>
              <w:bCs/>
              <w:sz w:val="32"/>
              <w:szCs w:val="36"/>
            </w:rPr>
            <w:t>目录</w:t>
          </w:r>
        </w:p>
        <w:p w14:paraId="01CD9D71">
          <w:pPr>
            <w:pStyle w:val="10"/>
            <w:tabs>
              <w:tab w:val="right" w:leader="dot" w:pos="8844"/>
            </w:tabs>
            <w:spacing w:line="360" w:lineRule="auto"/>
            <w:rPr>
              <w:rFonts w:hint="eastAsia" w:ascii="微软雅黑" w:hAnsi="微软雅黑" w:eastAsia="微软雅黑" w:cs="微软雅黑"/>
            </w:rPr>
          </w:pPr>
          <w:r>
            <w:rPr>
              <w:rFonts w:hint="eastAsia" w:ascii="微软雅黑" w:hAnsi="微软雅黑" w:eastAsia="微软雅黑" w:cs="微软雅黑"/>
              <w:sz w:val="24"/>
              <w:szCs w:val="28"/>
            </w:rPr>
            <w:fldChar w:fldCharType="begin"/>
          </w:r>
          <w:r>
            <w:rPr>
              <w:rFonts w:hint="eastAsia" w:ascii="微软雅黑" w:hAnsi="微软雅黑" w:eastAsia="微软雅黑" w:cs="微软雅黑"/>
              <w:sz w:val="24"/>
              <w:szCs w:val="28"/>
            </w:rPr>
            <w:instrText xml:space="preserve">TOC \o "1-3" \h \u </w:instrText>
          </w:r>
          <w:r>
            <w:rPr>
              <w:rFonts w:hint="eastAsia" w:ascii="微软雅黑" w:hAnsi="微软雅黑" w:eastAsia="微软雅黑" w:cs="微软雅黑"/>
              <w:sz w:val="24"/>
              <w:szCs w:val="28"/>
            </w:rPr>
            <w:fldChar w:fldCharType="separate"/>
          </w: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_Toc7404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rPr>
            <w:t>一、用户</w:t>
          </w:r>
          <w:r>
            <w:rPr>
              <w:rFonts w:hint="eastAsia" w:ascii="微软雅黑" w:hAnsi="微软雅黑" w:eastAsia="微软雅黑" w:cs="微软雅黑"/>
              <w:szCs w:val="28"/>
              <w:lang w:val="en-US" w:eastAsia="zh-CN"/>
            </w:rPr>
            <w:t>登录</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_Toc7404 \h </w:instrText>
          </w:r>
          <w:r>
            <w:rPr>
              <w:rFonts w:hint="eastAsia" w:ascii="微软雅黑" w:hAnsi="微软雅黑" w:eastAsia="微软雅黑" w:cs="微软雅黑"/>
            </w:rPr>
            <w:fldChar w:fldCharType="separate"/>
          </w:r>
          <w:r>
            <w:rPr>
              <w:rFonts w:hint="eastAsia" w:ascii="微软雅黑" w:hAnsi="微软雅黑" w:eastAsia="微软雅黑" w:cs="微软雅黑"/>
            </w:rPr>
            <w:t>1</w:t>
          </w:r>
          <w:r>
            <w:rPr>
              <w:rFonts w:hint="eastAsia" w:ascii="微软雅黑" w:hAnsi="微软雅黑" w:eastAsia="微软雅黑" w:cs="微软雅黑"/>
            </w:rPr>
            <w:fldChar w:fldCharType="end"/>
          </w:r>
          <w:r>
            <w:rPr>
              <w:rFonts w:hint="eastAsia" w:ascii="微软雅黑" w:hAnsi="微软雅黑" w:eastAsia="微软雅黑" w:cs="微软雅黑"/>
              <w:szCs w:val="28"/>
            </w:rPr>
            <w:fldChar w:fldCharType="end"/>
          </w:r>
        </w:p>
        <w:p w14:paraId="4B58B1FC">
          <w:pPr>
            <w:pStyle w:val="10"/>
            <w:tabs>
              <w:tab w:val="right" w:leader="dot" w:pos="8844"/>
            </w:tabs>
            <w:spacing w:line="360" w:lineRule="auto"/>
            <w:rPr>
              <w:rFonts w:hint="eastAsia" w:ascii="微软雅黑" w:hAnsi="微软雅黑" w:eastAsia="微软雅黑" w:cs="微软雅黑"/>
            </w:rPr>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_Toc22951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rPr>
            <w:t>二、申报新项目</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_Toc22951 \h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szCs w:val="28"/>
            </w:rPr>
            <w:fldChar w:fldCharType="end"/>
          </w:r>
        </w:p>
        <w:p w14:paraId="19D53D5B">
          <w:pPr>
            <w:pStyle w:val="11"/>
            <w:tabs>
              <w:tab w:val="right" w:leader="dot" w:pos="8844"/>
            </w:tabs>
            <w:spacing w:line="360" w:lineRule="auto"/>
            <w:rPr>
              <w:rFonts w:hint="eastAsia" w:ascii="微软雅黑" w:hAnsi="微软雅黑" w:eastAsia="微软雅黑" w:cs="微软雅黑"/>
            </w:rPr>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_Toc29736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rPr>
            <w:t>（一）</w:t>
          </w:r>
          <w:r>
            <w:rPr>
              <w:rFonts w:hint="eastAsia" w:ascii="微软雅黑" w:hAnsi="微软雅黑" w:eastAsia="微软雅黑" w:cs="微软雅黑"/>
              <w:szCs w:val="28"/>
              <w:lang w:val="en-US" w:eastAsia="zh-CN"/>
            </w:rPr>
            <w:t>选择“金融创新奖申报”模块</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_Toc29736 \h </w:instrText>
          </w:r>
          <w:r>
            <w:rPr>
              <w:rFonts w:hint="eastAsia" w:ascii="微软雅黑" w:hAnsi="微软雅黑" w:eastAsia="微软雅黑" w:cs="微软雅黑"/>
            </w:rPr>
            <w:fldChar w:fldCharType="separate"/>
          </w:r>
          <w:r>
            <w:rPr>
              <w:rFonts w:hint="eastAsia" w:ascii="微软雅黑" w:hAnsi="微软雅黑" w:eastAsia="微软雅黑" w:cs="微软雅黑"/>
            </w:rPr>
            <w:t>2</w:t>
          </w:r>
          <w:r>
            <w:rPr>
              <w:rFonts w:hint="eastAsia" w:ascii="微软雅黑" w:hAnsi="微软雅黑" w:eastAsia="微软雅黑" w:cs="微软雅黑"/>
            </w:rPr>
            <w:fldChar w:fldCharType="end"/>
          </w:r>
          <w:r>
            <w:rPr>
              <w:rFonts w:hint="eastAsia" w:ascii="微软雅黑" w:hAnsi="微软雅黑" w:eastAsia="微软雅黑" w:cs="微软雅黑"/>
              <w:szCs w:val="28"/>
            </w:rPr>
            <w:fldChar w:fldCharType="end"/>
          </w:r>
        </w:p>
        <w:p w14:paraId="76CF9635">
          <w:pPr>
            <w:pStyle w:val="11"/>
            <w:tabs>
              <w:tab w:val="right" w:leader="dot" w:pos="8844"/>
            </w:tabs>
            <w:spacing w:line="360" w:lineRule="auto"/>
            <w:rPr>
              <w:rFonts w:hint="eastAsia" w:ascii="微软雅黑" w:hAnsi="微软雅黑" w:eastAsia="微软雅黑" w:cs="微软雅黑"/>
            </w:rPr>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_Toc3965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lang w:val="en-US" w:eastAsia="zh-CN"/>
            </w:rPr>
            <w:t>（二）左侧菜单介绍</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_Toc3965 \h </w:instrText>
          </w:r>
          <w:r>
            <w:rPr>
              <w:rFonts w:hint="eastAsia" w:ascii="微软雅黑" w:hAnsi="微软雅黑" w:eastAsia="微软雅黑" w:cs="微软雅黑"/>
            </w:rPr>
            <w:fldChar w:fldCharType="separate"/>
          </w:r>
          <w:r>
            <w:rPr>
              <w:rFonts w:hint="eastAsia" w:ascii="微软雅黑" w:hAnsi="微软雅黑" w:eastAsia="微软雅黑" w:cs="微软雅黑"/>
            </w:rPr>
            <w:t>3</w:t>
          </w:r>
          <w:r>
            <w:rPr>
              <w:rFonts w:hint="eastAsia" w:ascii="微软雅黑" w:hAnsi="微软雅黑" w:eastAsia="微软雅黑" w:cs="微软雅黑"/>
            </w:rPr>
            <w:fldChar w:fldCharType="end"/>
          </w:r>
          <w:r>
            <w:rPr>
              <w:rFonts w:hint="eastAsia" w:ascii="微软雅黑" w:hAnsi="微软雅黑" w:eastAsia="微软雅黑" w:cs="微软雅黑"/>
              <w:szCs w:val="28"/>
            </w:rPr>
            <w:fldChar w:fldCharType="end"/>
          </w:r>
        </w:p>
        <w:p w14:paraId="1170631F">
          <w:pPr>
            <w:pStyle w:val="11"/>
            <w:tabs>
              <w:tab w:val="right" w:leader="dot" w:pos="8844"/>
            </w:tabs>
            <w:spacing w:line="360" w:lineRule="auto"/>
            <w:rPr>
              <w:rFonts w:hint="eastAsia" w:ascii="微软雅黑" w:hAnsi="微软雅黑" w:eastAsia="微软雅黑" w:cs="微软雅黑"/>
            </w:rPr>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_Toc9762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lang w:val="en-US" w:eastAsia="zh-CN"/>
            </w:rPr>
            <w:t>（三）申报新项目</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_Toc9762 \h </w:instrText>
          </w:r>
          <w:r>
            <w:rPr>
              <w:rFonts w:hint="eastAsia" w:ascii="微软雅黑" w:hAnsi="微软雅黑" w:eastAsia="微软雅黑" w:cs="微软雅黑"/>
            </w:rPr>
            <w:fldChar w:fldCharType="separate"/>
          </w:r>
          <w:r>
            <w:rPr>
              <w:rFonts w:hint="eastAsia" w:ascii="微软雅黑" w:hAnsi="微软雅黑" w:eastAsia="微软雅黑" w:cs="微软雅黑"/>
            </w:rPr>
            <w:t>4</w:t>
          </w:r>
          <w:r>
            <w:rPr>
              <w:rFonts w:hint="eastAsia" w:ascii="微软雅黑" w:hAnsi="微软雅黑" w:eastAsia="微软雅黑" w:cs="微软雅黑"/>
            </w:rPr>
            <w:fldChar w:fldCharType="end"/>
          </w:r>
          <w:r>
            <w:rPr>
              <w:rFonts w:hint="eastAsia" w:ascii="微软雅黑" w:hAnsi="微软雅黑" w:eastAsia="微软雅黑" w:cs="微软雅黑"/>
              <w:szCs w:val="28"/>
            </w:rPr>
            <w:fldChar w:fldCharType="end"/>
          </w:r>
        </w:p>
        <w:p w14:paraId="7707A6E0">
          <w:pPr>
            <w:pStyle w:val="11"/>
            <w:tabs>
              <w:tab w:val="right" w:leader="dot" w:pos="8844"/>
            </w:tabs>
            <w:spacing w:line="360" w:lineRule="auto"/>
            <w:rPr>
              <w:rFonts w:hint="eastAsia" w:ascii="微软雅黑" w:hAnsi="微软雅黑" w:eastAsia="微软雅黑" w:cs="微软雅黑"/>
            </w:rPr>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_Toc27825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lang w:val="en-US" w:eastAsia="zh-CN"/>
            </w:rPr>
            <w:t>（四）待处理的项目</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_Toc27825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szCs w:val="28"/>
            </w:rPr>
            <w:fldChar w:fldCharType="end"/>
          </w:r>
        </w:p>
        <w:p w14:paraId="4523380F">
          <w:pPr>
            <w:pStyle w:val="11"/>
            <w:tabs>
              <w:tab w:val="right" w:leader="dot" w:pos="8844"/>
            </w:tabs>
            <w:spacing w:line="360" w:lineRule="auto"/>
            <w:rPr>
              <w:rFonts w:hint="eastAsia" w:ascii="微软雅黑" w:hAnsi="微软雅黑" w:eastAsia="微软雅黑" w:cs="微软雅黑"/>
            </w:rPr>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_Toc27710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lang w:val="en-US" w:eastAsia="zh-CN"/>
            </w:rPr>
            <w:t>（五）审核中的项目</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_Toc27710 \h </w:instrText>
          </w:r>
          <w:r>
            <w:rPr>
              <w:rFonts w:hint="eastAsia" w:ascii="微软雅黑" w:hAnsi="微软雅黑" w:eastAsia="微软雅黑" w:cs="微软雅黑"/>
            </w:rPr>
            <w:fldChar w:fldCharType="separate"/>
          </w:r>
          <w:r>
            <w:rPr>
              <w:rFonts w:hint="eastAsia" w:ascii="微软雅黑" w:hAnsi="微软雅黑" w:eastAsia="微软雅黑" w:cs="微软雅黑"/>
            </w:rPr>
            <w:t>5</w:t>
          </w:r>
          <w:r>
            <w:rPr>
              <w:rFonts w:hint="eastAsia" w:ascii="微软雅黑" w:hAnsi="微软雅黑" w:eastAsia="微软雅黑" w:cs="微软雅黑"/>
            </w:rPr>
            <w:fldChar w:fldCharType="end"/>
          </w:r>
          <w:r>
            <w:rPr>
              <w:rFonts w:hint="eastAsia" w:ascii="微软雅黑" w:hAnsi="微软雅黑" w:eastAsia="微软雅黑" w:cs="微软雅黑"/>
              <w:szCs w:val="28"/>
            </w:rPr>
            <w:fldChar w:fldCharType="end"/>
          </w:r>
        </w:p>
        <w:p w14:paraId="445036C2">
          <w:pPr>
            <w:pStyle w:val="11"/>
            <w:tabs>
              <w:tab w:val="right" w:leader="dot" w:pos="8844"/>
            </w:tabs>
            <w:spacing w:line="360" w:lineRule="auto"/>
            <w:rPr>
              <w:rFonts w:hint="eastAsia" w:ascii="微软雅黑" w:hAnsi="微软雅黑" w:eastAsia="微软雅黑" w:cs="微软雅黑"/>
            </w:rPr>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_Toc23515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lang w:val="en-US" w:eastAsia="zh-CN"/>
            </w:rPr>
            <w:t>（六）查看项目审核结果</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_Toc23515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szCs w:val="28"/>
            </w:rPr>
            <w:fldChar w:fldCharType="end"/>
          </w:r>
        </w:p>
        <w:p w14:paraId="16FE7E73">
          <w:pPr>
            <w:pStyle w:val="10"/>
            <w:tabs>
              <w:tab w:val="right" w:leader="dot" w:pos="8844"/>
            </w:tabs>
            <w:spacing w:line="360" w:lineRule="auto"/>
            <w:rPr>
              <w:rFonts w:hint="eastAsia" w:ascii="微软雅黑" w:hAnsi="微软雅黑" w:eastAsia="微软雅黑" w:cs="微软雅黑"/>
            </w:rPr>
          </w:pPr>
          <w:r>
            <w:rPr>
              <w:rFonts w:hint="eastAsia" w:ascii="微软雅黑" w:hAnsi="微软雅黑" w:eastAsia="微软雅黑" w:cs="微软雅黑"/>
              <w:szCs w:val="28"/>
            </w:rPr>
            <w:fldChar w:fldCharType="begin"/>
          </w:r>
          <w:r>
            <w:rPr>
              <w:rFonts w:hint="eastAsia" w:ascii="微软雅黑" w:hAnsi="微软雅黑" w:eastAsia="微软雅黑" w:cs="微软雅黑"/>
              <w:szCs w:val="28"/>
            </w:rPr>
            <w:instrText xml:space="preserve"> HYPERLINK \l _Toc19048 </w:instrText>
          </w:r>
          <w:r>
            <w:rPr>
              <w:rFonts w:hint="eastAsia" w:ascii="微软雅黑" w:hAnsi="微软雅黑" w:eastAsia="微软雅黑" w:cs="微软雅黑"/>
              <w:szCs w:val="28"/>
            </w:rPr>
            <w:fldChar w:fldCharType="separate"/>
          </w:r>
          <w:r>
            <w:rPr>
              <w:rFonts w:hint="eastAsia" w:ascii="微软雅黑" w:hAnsi="微软雅黑" w:eastAsia="微软雅黑" w:cs="微软雅黑"/>
              <w:szCs w:val="28"/>
            </w:rPr>
            <w:t>三、</w:t>
          </w:r>
          <w:r>
            <w:rPr>
              <w:rFonts w:hint="eastAsia" w:ascii="微软雅黑" w:hAnsi="微软雅黑" w:eastAsia="微软雅黑" w:cs="微软雅黑"/>
              <w:szCs w:val="28"/>
              <w:lang w:val="en-US" w:eastAsia="zh-CN"/>
            </w:rPr>
            <w:t>联系人</w:t>
          </w:r>
          <w:r>
            <w:rPr>
              <w:rFonts w:hint="eastAsia" w:ascii="微软雅黑" w:hAnsi="微软雅黑" w:eastAsia="微软雅黑" w:cs="微软雅黑"/>
            </w:rPr>
            <w:tab/>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PAGEREF _Toc19048 \h </w:instrText>
          </w:r>
          <w:r>
            <w:rPr>
              <w:rFonts w:hint="eastAsia" w:ascii="微软雅黑" w:hAnsi="微软雅黑" w:eastAsia="微软雅黑" w:cs="微软雅黑"/>
            </w:rPr>
            <w:fldChar w:fldCharType="separate"/>
          </w:r>
          <w:r>
            <w:rPr>
              <w:rFonts w:hint="eastAsia" w:ascii="微软雅黑" w:hAnsi="微软雅黑" w:eastAsia="微软雅黑" w:cs="微软雅黑"/>
            </w:rPr>
            <w:t>6</w:t>
          </w:r>
          <w:r>
            <w:rPr>
              <w:rFonts w:hint="eastAsia" w:ascii="微软雅黑" w:hAnsi="微软雅黑" w:eastAsia="微软雅黑" w:cs="微软雅黑"/>
            </w:rPr>
            <w:fldChar w:fldCharType="end"/>
          </w:r>
          <w:r>
            <w:rPr>
              <w:rFonts w:hint="eastAsia" w:ascii="微软雅黑" w:hAnsi="微软雅黑" w:eastAsia="微软雅黑" w:cs="微软雅黑"/>
              <w:szCs w:val="28"/>
            </w:rPr>
            <w:fldChar w:fldCharType="end"/>
          </w:r>
        </w:p>
        <w:p w14:paraId="5119BCA5">
          <w:pPr>
            <w:spacing w:line="360" w:lineRule="auto"/>
            <w:rPr>
              <w:rFonts w:hint="eastAsia" w:ascii="微软雅黑" w:hAnsi="微软雅黑" w:eastAsia="微软雅黑" w:cs="微软雅黑"/>
              <w:sz w:val="24"/>
              <w:szCs w:val="28"/>
            </w:rPr>
          </w:pPr>
          <w:r>
            <w:rPr>
              <w:rFonts w:hint="eastAsia" w:ascii="微软雅黑" w:hAnsi="微软雅黑" w:eastAsia="微软雅黑" w:cs="微软雅黑"/>
              <w:szCs w:val="28"/>
            </w:rPr>
            <w:fldChar w:fldCharType="end"/>
          </w:r>
        </w:p>
      </w:sdtContent>
    </w:sdt>
    <w:p w14:paraId="43465476">
      <w:pPr>
        <w:pStyle w:val="2"/>
        <w:spacing w:before="120" w:after="120" w:line="360" w:lineRule="auto"/>
        <w:jc w:val="both"/>
        <w:rPr>
          <w:rFonts w:hint="eastAsia" w:ascii="黑体" w:hAnsi="黑体" w:eastAsia="黑体" w:cs="黑体"/>
          <w:sz w:val="28"/>
          <w:szCs w:val="28"/>
        </w:rPr>
        <w:sectPr>
          <w:footerReference r:id="rId4" w:type="default"/>
          <w:pgSz w:w="11906" w:h="16838"/>
          <w:pgMar w:top="1702" w:right="1474" w:bottom="1418" w:left="1588" w:header="851" w:footer="1020" w:gutter="0"/>
          <w:pgNumType w:fmt="decimal" w:start="1"/>
          <w:cols w:space="425" w:num="1"/>
          <w:docGrid w:type="lines" w:linePitch="312" w:charSpace="0"/>
        </w:sectPr>
      </w:pPr>
    </w:p>
    <w:p w14:paraId="7B1E1193">
      <w:pPr>
        <w:pStyle w:val="2"/>
        <w:spacing w:before="120" w:after="120" w:line="360" w:lineRule="auto"/>
        <w:jc w:val="both"/>
        <w:rPr>
          <w:rFonts w:hint="eastAsia" w:ascii="黑体" w:hAnsi="黑体" w:eastAsia="黑体" w:cs="黑体"/>
          <w:sz w:val="28"/>
          <w:szCs w:val="28"/>
        </w:rPr>
      </w:pPr>
      <w:bookmarkStart w:id="0" w:name="_Toc7404"/>
      <w:r>
        <w:rPr>
          <w:rFonts w:hint="eastAsia" w:ascii="黑体" w:hAnsi="黑体" w:eastAsia="黑体" w:cs="黑体"/>
          <w:sz w:val="28"/>
          <w:szCs w:val="28"/>
        </w:rPr>
        <w:t>用户</w:t>
      </w:r>
      <w:r>
        <w:rPr>
          <w:rFonts w:hint="eastAsia" w:ascii="黑体" w:hAnsi="黑体" w:cs="黑体"/>
          <w:sz w:val="28"/>
          <w:szCs w:val="28"/>
          <w:lang w:val="en-US" w:eastAsia="zh-CN"/>
        </w:rPr>
        <w:t>登录</w:t>
      </w:r>
      <w:bookmarkEnd w:id="0"/>
    </w:p>
    <w:p w14:paraId="3E53CC95">
      <w:pPr>
        <w:pStyle w:val="19"/>
        <w:spacing w:line="360" w:lineRule="auto"/>
        <w:ind w:firstLine="560" w:firstLineChars="200"/>
        <w:jc w:val="both"/>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auto"/>
          <w:sz w:val="28"/>
          <w:szCs w:val="28"/>
          <w:lang w:val="en-US" w:eastAsia="zh-CN"/>
        </w:rPr>
        <w:t>输入网址：</w:t>
      </w:r>
      <w:r>
        <w:rPr>
          <w:rFonts w:hint="eastAsia" w:ascii="仿宋_GB2312" w:hAnsi="仿宋_GB2312" w:eastAsia="仿宋_GB2312" w:cs="仿宋_GB2312"/>
          <w:color w:val="000000" w:themeColor="text1"/>
          <w:sz w:val="28"/>
          <w:szCs w:val="28"/>
        </w:rPr>
        <w:fldChar w:fldCharType="begin"/>
      </w:r>
      <w:r>
        <w:rPr>
          <w:rFonts w:hint="eastAsia" w:ascii="仿宋_GB2312" w:hAnsi="仿宋_GB2312" w:eastAsia="仿宋_GB2312" w:cs="仿宋_GB2312"/>
          <w:color w:val="000000" w:themeColor="text1"/>
          <w:sz w:val="28"/>
          <w:szCs w:val="28"/>
        </w:rPr>
        <w:instrText xml:space="preserve"> HYPERLINK "https://fwpt.jrj.sh.gov.cn" </w:instrText>
      </w:r>
      <w:r>
        <w:rPr>
          <w:rFonts w:hint="eastAsia" w:ascii="仿宋_GB2312" w:hAnsi="仿宋_GB2312" w:eastAsia="仿宋_GB2312" w:cs="仿宋_GB2312"/>
          <w:color w:val="000000" w:themeColor="text1"/>
          <w:sz w:val="28"/>
          <w:szCs w:val="28"/>
        </w:rPr>
        <w:fldChar w:fldCharType="separate"/>
      </w:r>
      <w:r>
        <w:rPr>
          <w:rStyle w:val="15"/>
          <w:rFonts w:hint="eastAsia" w:ascii="仿宋_GB2312" w:hAnsi="仿宋_GB2312" w:eastAsia="仿宋_GB2312" w:cs="仿宋_GB2312"/>
          <w:sz w:val="28"/>
          <w:szCs w:val="28"/>
        </w:rPr>
        <w:t>https://fwpt.jrj.sh.gov.cn</w:t>
      </w:r>
      <w:r>
        <w:rPr>
          <w:rFonts w:hint="eastAsia" w:ascii="仿宋_GB2312" w:hAnsi="仿宋_GB2312" w:eastAsia="仿宋_GB2312" w:cs="仿宋_GB2312"/>
          <w:color w:val="000000" w:themeColor="text1"/>
          <w:sz w:val="28"/>
          <w:szCs w:val="28"/>
        </w:rPr>
        <w:fldChar w:fldCharType="end"/>
      </w:r>
    </w:p>
    <w:p w14:paraId="5072D6F5">
      <w:pPr>
        <w:pStyle w:val="19"/>
        <w:spacing w:line="360" w:lineRule="auto"/>
        <w:ind w:firstLine="560" w:firstLineChars="200"/>
        <w:jc w:val="both"/>
        <w:rPr>
          <w:rFonts w:hint="default"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color w:val="000000" w:themeColor="text1"/>
          <w:sz w:val="28"/>
          <w:szCs w:val="28"/>
          <w:lang w:val="en-US" w:eastAsia="zh-CN"/>
        </w:rPr>
        <w:t>登录账号、密码为一网通办的账号（手机号码或者身份证号）和密码。如果密码忘记可以点击“忘记密码”，通过系统找回一网通办密码。</w:t>
      </w:r>
    </w:p>
    <w:p w14:paraId="0EAE78B5">
      <w:pPr>
        <w:spacing w:line="360" w:lineRule="auto"/>
        <w:jc w:val="both"/>
      </w:pPr>
      <w:r>
        <w:drawing>
          <wp:inline distT="0" distB="0" distL="114300" distR="114300">
            <wp:extent cx="5613400" cy="27933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613400" cy="2793365"/>
                    </a:xfrm>
                    <a:prstGeom prst="rect">
                      <a:avLst/>
                    </a:prstGeom>
                    <a:noFill/>
                    <a:ln>
                      <a:noFill/>
                    </a:ln>
                  </pic:spPr>
                </pic:pic>
              </a:graphicData>
            </a:graphic>
          </wp:inline>
        </w:drawing>
      </w:r>
    </w:p>
    <w:p w14:paraId="323F3DD6">
      <w:pPr>
        <w:spacing w:line="360" w:lineRule="auto"/>
        <w:ind w:firstLine="420" w:firstLineChars="0"/>
        <w:jc w:val="both"/>
        <w:rPr>
          <w:rFonts w:hint="eastAsia" w:ascii="仿宋_GB2312" w:hAnsi="仿宋_GB2312" w:eastAsia="仿宋_GB2312" w:cs="仿宋_GB2312"/>
          <w:color w:val="000000" w:themeColor="text1"/>
          <w:kern w:val="2"/>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rPr>
        <w:t>输入账号信息后，进入上海市金融服务信息平台系统。</w:t>
      </w:r>
    </w:p>
    <w:p w14:paraId="0F48441C">
      <w:pPr>
        <w:rPr>
          <w:rFonts w:hint="eastAsia" w:ascii="仿宋_GB2312" w:hAnsi="仿宋_GB2312" w:eastAsia="仿宋_GB2312" w:cs="仿宋_GB2312"/>
          <w:color w:val="000000" w:themeColor="text1"/>
          <w:kern w:val="2"/>
          <w:sz w:val="28"/>
          <w:szCs w:val="28"/>
          <w:lang w:val="en-US" w:eastAsia="zh-CN" w:bidi="ar-SA"/>
        </w:rPr>
      </w:pPr>
      <w:r>
        <w:rPr>
          <w:rFonts w:hint="eastAsia" w:ascii="仿宋_GB2312" w:hAnsi="仿宋_GB2312" w:eastAsia="仿宋_GB2312" w:cs="仿宋_GB2312"/>
          <w:color w:val="000000" w:themeColor="text1"/>
          <w:kern w:val="2"/>
          <w:sz w:val="28"/>
          <w:szCs w:val="28"/>
          <w:lang w:val="en-US" w:eastAsia="zh-CN" w:bidi="ar-SA"/>
        </w:rPr>
        <w:br w:type="page"/>
      </w:r>
    </w:p>
    <w:p w14:paraId="7CD09DCD">
      <w:pPr>
        <w:pStyle w:val="2"/>
        <w:spacing w:before="120" w:after="120" w:line="360" w:lineRule="auto"/>
        <w:jc w:val="both"/>
        <w:rPr>
          <w:rFonts w:hint="eastAsia" w:ascii="黑体" w:hAnsi="黑体" w:eastAsia="黑体" w:cs="黑体"/>
          <w:sz w:val="28"/>
          <w:szCs w:val="28"/>
        </w:rPr>
      </w:pPr>
      <w:bookmarkStart w:id="1" w:name="_Toc22951"/>
      <w:r>
        <w:rPr>
          <w:rFonts w:hint="eastAsia" w:ascii="黑体" w:hAnsi="黑体" w:eastAsia="黑体" w:cs="黑体"/>
          <w:sz w:val="28"/>
          <w:szCs w:val="28"/>
        </w:rPr>
        <w:t>申报新项目</w:t>
      </w:r>
      <w:bookmarkEnd w:id="1"/>
    </w:p>
    <w:p w14:paraId="7A5C55E6">
      <w:pPr>
        <w:pStyle w:val="19"/>
        <w:numPr>
          <w:ilvl w:val="0"/>
          <w:numId w:val="2"/>
        </w:numPr>
        <w:spacing w:line="360" w:lineRule="auto"/>
        <w:ind w:left="425" w:leftChars="0" w:hanging="425" w:firstLineChars="0"/>
        <w:jc w:val="both"/>
        <w:outlineLvl w:val="1"/>
        <w:rPr>
          <w:rFonts w:hint="eastAsia" w:ascii="仿宋_GB2312" w:hAnsi="仿宋_GB2312" w:eastAsia="仿宋_GB2312" w:cs="仿宋_GB2312"/>
          <w:b/>
          <w:color w:val="auto"/>
          <w:sz w:val="28"/>
          <w:szCs w:val="28"/>
        </w:rPr>
      </w:pPr>
      <w:bookmarkStart w:id="2" w:name="_Toc29736"/>
      <w:r>
        <w:rPr>
          <w:rFonts w:hint="eastAsia" w:ascii="仿宋_GB2312" w:hAnsi="仿宋_GB2312" w:eastAsia="仿宋_GB2312" w:cs="仿宋_GB2312"/>
          <w:b/>
          <w:color w:val="auto"/>
          <w:sz w:val="28"/>
          <w:szCs w:val="28"/>
          <w:lang w:val="en-US" w:eastAsia="zh-CN"/>
        </w:rPr>
        <w:t>选择“金融创新奖申报”模块</w:t>
      </w:r>
      <w:bookmarkEnd w:id="2"/>
    </w:p>
    <w:p w14:paraId="743D7EFB">
      <w:pPr>
        <w:pStyle w:val="19"/>
        <w:spacing w:line="360" w:lineRule="auto"/>
        <w:ind w:firstLine="0"/>
        <w:jc w:val="both"/>
      </w:pPr>
      <w:r>
        <w:drawing>
          <wp:inline distT="0" distB="0" distL="114300" distR="114300">
            <wp:extent cx="5608320" cy="2774950"/>
            <wp:effectExtent l="0" t="0" r="508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608320" cy="2774950"/>
                    </a:xfrm>
                    <a:prstGeom prst="rect">
                      <a:avLst/>
                    </a:prstGeom>
                    <a:noFill/>
                    <a:ln>
                      <a:noFill/>
                    </a:ln>
                  </pic:spPr>
                </pic:pic>
              </a:graphicData>
            </a:graphic>
          </wp:inline>
        </w:drawing>
      </w:r>
    </w:p>
    <w:p w14:paraId="3EEF2730">
      <w:pPr>
        <w:spacing w:line="360" w:lineRule="auto"/>
        <w:jc w:val="both"/>
        <w:rPr>
          <w:rFonts w:hint="eastAsia" w:ascii="仿宋_GB2312" w:hAnsi="仿宋_GB2312" w:eastAsia="仿宋_GB2312" w:cs="仿宋_GB2312"/>
          <w:sz w:val="28"/>
          <w:szCs w:val="28"/>
        </w:rPr>
      </w:pPr>
      <w:r>
        <w:drawing>
          <wp:inline distT="0" distB="0" distL="114300" distR="114300">
            <wp:extent cx="5582920" cy="2774950"/>
            <wp:effectExtent l="0" t="0" r="508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rcRect r="453"/>
                    <a:stretch>
                      <a:fillRect/>
                    </a:stretch>
                  </pic:blipFill>
                  <pic:spPr>
                    <a:xfrm>
                      <a:off x="0" y="0"/>
                      <a:ext cx="5582920" cy="2774950"/>
                    </a:xfrm>
                    <a:prstGeom prst="rect">
                      <a:avLst/>
                    </a:prstGeom>
                    <a:noFill/>
                    <a:ln>
                      <a:noFill/>
                    </a:ln>
                  </pic:spPr>
                </pic:pic>
              </a:graphicData>
            </a:graphic>
          </wp:inline>
        </w:drawing>
      </w:r>
    </w:p>
    <w:p w14:paraId="23C83631">
      <w:pPr>
        <w:spacing w:line="360" w:lineRule="auto"/>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14:paraId="54054ECE">
      <w:pPr>
        <w:pStyle w:val="19"/>
        <w:numPr>
          <w:ilvl w:val="0"/>
          <w:numId w:val="2"/>
        </w:numPr>
        <w:spacing w:line="360" w:lineRule="auto"/>
        <w:ind w:left="425" w:leftChars="0" w:hanging="425" w:firstLineChars="0"/>
        <w:jc w:val="both"/>
        <w:outlineLvl w:val="1"/>
        <w:rPr>
          <w:rFonts w:hint="eastAsia" w:ascii="仿宋_GB2312" w:hAnsi="仿宋_GB2312" w:eastAsia="仿宋_GB2312" w:cs="仿宋_GB2312"/>
          <w:b/>
          <w:color w:val="auto"/>
          <w:sz w:val="28"/>
          <w:szCs w:val="28"/>
          <w:lang w:val="en-US" w:eastAsia="zh-CN"/>
        </w:rPr>
      </w:pPr>
      <w:bookmarkStart w:id="3" w:name="_Toc3965"/>
      <w:r>
        <w:rPr>
          <w:rFonts w:hint="eastAsia" w:ascii="仿宋_GB2312" w:hAnsi="仿宋_GB2312" w:eastAsia="仿宋_GB2312" w:cs="仿宋_GB2312"/>
          <w:b/>
          <w:color w:val="auto"/>
          <w:sz w:val="28"/>
          <w:szCs w:val="28"/>
          <w:lang w:val="en-US" w:eastAsia="zh-CN"/>
        </w:rPr>
        <w:t>左侧菜单介绍</w:t>
      </w:r>
      <w:bookmarkEnd w:id="3"/>
    </w:p>
    <w:p w14:paraId="2A001F5B">
      <w:pPr>
        <w:pStyle w:val="19"/>
        <w:numPr>
          <w:ilvl w:val="0"/>
          <w:numId w:val="3"/>
        </w:numPr>
        <w:spacing w:line="360" w:lineRule="auto"/>
        <w:ind w:left="425" w:leftChars="0" w:hanging="425" w:firstLineChars="0"/>
        <w:jc w:val="both"/>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消息管理</w:t>
      </w:r>
    </w:p>
    <w:p w14:paraId="53E83E2C">
      <w:pPr>
        <w:pStyle w:val="19"/>
        <w:numPr>
          <w:ilvl w:val="0"/>
          <w:numId w:val="0"/>
        </w:numPr>
        <w:spacing w:line="360" w:lineRule="auto"/>
        <w:ind w:leftChars="0" w:firstLine="420" w:firstLineChars="0"/>
        <w:jc w:val="both"/>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消息列表：</w:t>
      </w:r>
      <w:r>
        <w:rPr>
          <w:rFonts w:hint="eastAsia" w:ascii="仿宋_GB2312" w:hAnsi="仿宋_GB2312" w:eastAsia="仿宋_GB2312" w:cs="仿宋_GB2312"/>
          <w:b w:val="0"/>
          <w:bCs/>
          <w:color w:val="auto"/>
          <w:sz w:val="28"/>
          <w:szCs w:val="28"/>
          <w:lang w:val="en-US" w:eastAsia="zh-CN"/>
        </w:rPr>
        <w:t>显示由管理员发布的平台消息，在这里可以查看到详细信息内容。</w:t>
      </w:r>
    </w:p>
    <w:p w14:paraId="63522598">
      <w:pPr>
        <w:pStyle w:val="19"/>
        <w:numPr>
          <w:ilvl w:val="0"/>
          <w:numId w:val="3"/>
        </w:numPr>
        <w:spacing w:line="360" w:lineRule="auto"/>
        <w:ind w:left="425" w:leftChars="0" w:hanging="425" w:firstLineChars="0"/>
        <w:jc w:val="both"/>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项目管理</w:t>
      </w:r>
    </w:p>
    <w:p w14:paraId="640310EF">
      <w:pPr>
        <w:pStyle w:val="19"/>
        <w:numPr>
          <w:ilvl w:val="0"/>
          <w:numId w:val="0"/>
        </w:numPr>
        <w:spacing w:line="360" w:lineRule="auto"/>
        <w:ind w:leftChars="0" w:firstLine="420" w:firstLineChars="0"/>
        <w:jc w:val="both"/>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申报新项目：</w:t>
      </w:r>
      <w:r>
        <w:rPr>
          <w:rFonts w:hint="eastAsia" w:ascii="仿宋_GB2312" w:hAnsi="仿宋_GB2312" w:eastAsia="仿宋_GB2312" w:cs="仿宋_GB2312"/>
          <w:b w:val="0"/>
          <w:bCs/>
          <w:color w:val="auto"/>
          <w:sz w:val="28"/>
          <w:szCs w:val="28"/>
          <w:lang w:val="en-US" w:eastAsia="zh-CN"/>
        </w:rPr>
        <w:t>用于申报创新奖项目，根据名称填写对应信息，并根据填写的内容，生成“申报单位意见表”。</w:t>
      </w:r>
    </w:p>
    <w:p w14:paraId="12453719">
      <w:pPr>
        <w:pStyle w:val="19"/>
        <w:numPr>
          <w:ilvl w:val="0"/>
          <w:numId w:val="0"/>
        </w:numPr>
        <w:spacing w:line="360" w:lineRule="auto"/>
        <w:ind w:leftChars="0" w:firstLine="420" w:firstLineChars="0"/>
        <w:jc w:val="both"/>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待处理的项目：</w:t>
      </w:r>
      <w:r>
        <w:rPr>
          <w:rFonts w:hint="eastAsia" w:ascii="仿宋_GB2312" w:hAnsi="仿宋_GB2312" w:eastAsia="仿宋_GB2312" w:cs="仿宋_GB2312"/>
          <w:b w:val="0"/>
          <w:bCs/>
          <w:color w:val="auto"/>
          <w:sz w:val="28"/>
          <w:szCs w:val="28"/>
          <w:lang w:val="en-US" w:eastAsia="zh-CN"/>
        </w:rPr>
        <w:t>用于显示编辑后未提交的项目，可以对项目进行编辑和查看、删除操作。</w:t>
      </w:r>
    </w:p>
    <w:p w14:paraId="1CAB4B3D">
      <w:pPr>
        <w:pStyle w:val="19"/>
        <w:numPr>
          <w:ilvl w:val="0"/>
          <w:numId w:val="0"/>
        </w:numPr>
        <w:spacing w:line="360" w:lineRule="auto"/>
        <w:ind w:leftChars="0" w:firstLine="420" w:firstLineChars="0"/>
        <w:jc w:val="both"/>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审核中的项目：</w:t>
      </w:r>
      <w:r>
        <w:rPr>
          <w:rFonts w:hint="eastAsia" w:ascii="仿宋_GB2312" w:hAnsi="仿宋_GB2312" w:eastAsia="仿宋_GB2312" w:cs="仿宋_GB2312"/>
          <w:b w:val="0"/>
          <w:bCs/>
          <w:color w:val="auto"/>
          <w:sz w:val="28"/>
          <w:szCs w:val="28"/>
          <w:lang w:val="en-US" w:eastAsia="zh-CN"/>
        </w:rPr>
        <w:t>显示已经提交并且处于审核中的项目。</w:t>
      </w:r>
    </w:p>
    <w:p w14:paraId="1677F511">
      <w:pPr>
        <w:pStyle w:val="19"/>
        <w:numPr>
          <w:ilvl w:val="0"/>
          <w:numId w:val="0"/>
        </w:numPr>
        <w:spacing w:line="360" w:lineRule="auto"/>
        <w:ind w:leftChars="0" w:firstLine="420" w:firstLineChars="0"/>
        <w:jc w:val="both"/>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审核通过的项目：</w:t>
      </w:r>
      <w:r>
        <w:rPr>
          <w:rFonts w:hint="eastAsia" w:ascii="仿宋_GB2312" w:hAnsi="仿宋_GB2312" w:eastAsia="仿宋_GB2312" w:cs="仿宋_GB2312"/>
          <w:b w:val="0"/>
          <w:bCs/>
          <w:color w:val="auto"/>
          <w:sz w:val="28"/>
          <w:szCs w:val="28"/>
          <w:lang w:val="en-US" w:eastAsia="zh-CN"/>
        </w:rPr>
        <w:t>显示审核通过的项目。</w:t>
      </w:r>
    </w:p>
    <w:p w14:paraId="75458CDC">
      <w:pPr>
        <w:pStyle w:val="19"/>
        <w:numPr>
          <w:ilvl w:val="0"/>
          <w:numId w:val="0"/>
        </w:numPr>
        <w:spacing w:line="360" w:lineRule="auto"/>
        <w:ind w:leftChars="0" w:firstLine="420" w:firstLineChars="0"/>
        <w:jc w:val="both"/>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审核不通过的项目：</w:t>
      </w:r>
      <w:r>
        <w:rPr>
          <w:rFonts w:hint="eastAsia" w:ascii="仿宋_GB2312" w:hAnsi="仿宋_GB2312" w:eastAsia="仿宋_GB2312" w:cs="仿宋_GB2312"/>
          <w:b w:val="0"/>
          <w:bCs/>
          <w:color w:val="auto"/>
          <w:sz w:val="28"/>
          <w:szCs w:val="28"/>
          <w:lang w:val="en-US" w:eastAsia="zh-CN"/>
        </w:rPr>
        <w:t>显示未审核通过的项目。</w:t>
      </w:r>
    </w:p>
    <w:p w14:paraId="3AA42834">
      <w:pPr>
        <w:pStyle w:val="19"/>
        <w:numPr>
          <w:ilvl w:val="0"/>
          <w:numId w:val="3"/>
        </w:numPr>
        <w:spacing w:line="360" w:lineRule="auto"/>
        <w:ind w:left="425" w:leftChars="0" w:hanging="425" w:firstLineChars="0"/>
        <w:jc w:val="both"/>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反馈信息</w:t>
      </w:r>
    </w:p>
    <w:p w14:paraId="6E1BC09F">
      <w:pPr>
        <w:spacing w:line="360" w:lineRule="auto"/>
        <w:ind w:firstLine="562" w:firstLineChars="200"/>
        <w:jc w:val="both"/>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参加答辩人员名单：</w:t>
      </w:r>
      <w:r>
        <w:rPr>
          <w:rFonts w:hint="eastAsia" w:ascii="仿宋_GB2312" w:hAnsi="仿宋_GB2312" w:eastAsia="仿宋_GB2312" w:cs="仿宋_GB2312"/>
          <w:sz w:val="28"/>
          <w:szCs w:val="28"/>
        </w:rPr>
        <w:t>选择申报项目的名字，填写姓名、部门、联系电话等信息点击提交。</w:t>
      </w:r>
    </w:p>
    <w:p w14:paraId="16DB41D3">
      <w:pPr>
        <w:spacing w:line="360" w:lineRule="auto"/>
        <w:ind w:firstLine="562" w:firstLineChars="200"/>
        <w:jc w:val="both"/>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收到奖金确认：</w:t>
      </w:r>
      <w:r>
        <w:rPr>
          <w:rFonts w:hint="eastAsia" w:ascii="仿宋_GB2312" w:hAnsi="仿宋_GB2312" w:eastAsia="仿宋_GB2312" w:cs="仿宋_GB2312"/>
          <w:sz w:val="28"/>
          <w:szCs w:val="28"/>
        </w:rPr>
        <w:t>填写收到奖金金额、确认者名字、确认者部门及职务、确认者联系电话、确认时间等信息。</w:t>
      </w:r>
    </w:p>
    <w:p w14:paraId="43B99B76">
      <w:pPr>
        <w:spacing w:line="360" w:lineRule="auto"/>
        <w:ind w:firstLine="562" w:firstLineChars="200"/>
        <w:jc w:val="both"/>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修改项目联系人信息：</w:t>
      </w:r>
      <w:r>
        <w:rPr>
          <w:rFonts w:hint="eastAsia" w:ascii="仿宋_GB2312" w:hAnsi="仿宋_GB2312" w:eastAsia="仿宋_GB2312" w:cs="仿宋_GB2312"/>
          <w:sz w:val="28"/>
          <w:szCs w:val="28"/>
        </w:rPr>
        <w:t>此模块可以修改之前项目填写信息时候的项目联系人的信息。</w:t>
      </w:r>
    </w:p>
    <w:p w14:paraId="46BB59B8">
      <w:pPr>
        <w:pStyle w:val="19"/>
        <w:numPr>
          <w:ilvl w:val="0"/>
          <w:numId w:val="3"/>
        </w:numPr>
        <w:spacing w:line="360" w:lineRule="auto"/>
        <w:ind w:left="425" w:leftChars="0" w:hanging="425" w:firstLineChars="0"/>
        <w:jc w:val="both"/>
        <w:rPr>
          <w:rFonts w:hint="eastAsia" w:ascii="仿宋_GB2312" w:hAnsi="仿宋_GB2312" w:eastAsia="仿宋_GB2312" w:cs="仿宋_GB2312"/>
          <w:b/>
          <w:bCs w:val="0"/>
          <w:color w:val="auto"/>
          <w:sz w:val="28"/>
          <w:szCs w:val="28"/>
          <w:lang w:val="en-US" w:eastAsia="zh-CN"/>
        </w:rPr>
      </w:pPr>
      <w:r>
        <w:rPr>
          <w:rFonts w:hint="eastAsia" w:ascii="仿宋_GB2312" w:hAnsi="仿宋_GB2312" w:eastAsia="仿宋_GB2312" w:cs="仿宋_GB2312"/>
          <w:b/>
          <w:bCs w:val="0"/>
          <w:color w:val="auto"/>
          <w:sz w:val="28"/>
          <w:szCs w:val="28"/>
          <w:lang w:val="en-US" w:eastAsia="zh-CN"/>
        </w:rPr>
        <w:t>相关文档</w:t>
      </w:r>
    </w:p>
    <w:p w14:paraId="0903EEA3">
      <w:pPr>
        <w:spacing w:line="360" w:lineRule="auto"/>
        <w:ind w:firstLine="562" w:firstLineChars="200"/>
        <w:jc w:val="both"/>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b/>
          <w:bCs w:val="0"/>
          <w:color w:val="auto"/>
          <w:sz w:val="28"/>
          <w:szCs w:val="28"/>
          <w:lang w:val="en-US" w:eastAsia="zh-CN"/>
        </w:rPr>
        <w:t>文档下载：</w:t>
      </w:r>
      <w:r>
        <w:rPr>
          <w:rFonts w:hint="eastAsia" w:ascii="仿宋_GB2312" w:hAnsi="仿宋_GB2312" w:eastAsia="仿宋_GB2312" w:cs="仿宋_GB2312"/>
          <w:color w:val="auto"/>
          <w:sz w:val="28"/>
          <w:szCs w:val="28"/>
          <w:lang w:val="en-US" w:eastAsia="zh-CN"/>
        </w:rPr>
        <w:t>根据文件类型，可以选择下载申报材料模板或者操作说明文件。</w:t>
      </w:r>
    </w:p>
    <w:p w14:paraId="7E437712">
      <w:pPr>
        <w:pStyle w:val="19"/>
        <w:numPr>
          <w:ilvl w:val="0"/>
          <w:numId w:val="2"/>
        </w:numPr>
        <w:spacing w:line="360" w:lineRule="auto"/>
        <w:ind w:left="425" w:leftChars="0" w:hanging="425" w:firstLineChars="0"/>
        <w:jc w:val="both"/>
        <w:outlineLvl w:val="1"/>
        <w:rPr>
          <w:rFonts w:hint="eastAsia" w:ascii="仿宋_GB2312" w:hAnsi="仿宋_GB2312" w:eastAsia="仿宋_GB2312" w:cs="仿宋_GB2312"/>
          <w:b/>
          <w:color w:val="auto"/>
          <w:sz w:val="28"/>
          <w:szCs w:val="28"/>
          <w:lang w:val="en-US" w:eastAsia="zh-CN"/>
        </w:rPr>
      </w:pPr>
      <w:bookmarkStart w:id="4" w:name="_Toc9762"/>
      <w:r>
        <w:rPr>
          <w:rFonts w:hint="eastAsia" w:ascii="仿宋_GB2312" w:hAnsi="仿宋_GB2312" w:eastAsia="仿宋_GB2312" w:cs="仿宋_GB2312"/>
          <w:b/>
          <w:color w:val="auto"/>
          <w:sz w:val="28"/>
          <w:szCs w:val="28"/>
          <w:lang w:val="en-US" w:eastAsia="zh-CN"/>
        </w:rPr>
        <w:t>申报新项目</w:t>
      </w:r>
      <w:bookmarkEnd w:id="4"/>
    </w:p>
    <w:p w14:paraId="07AFAF5D">
      <w:pPr>
        <w:pStyle w:val="19"/>
        <w:numPr>
          <w:ilvl w:val="0"/>
          <w:numId w:val="0"/>
        </w:numPr>
        <w:spacing w:line="360" w:lineRule="auto"/>
        <w:ind w:leftChars="0" w:firstLine="420" w:firstLineChars="0"/>
        <w:jc w:val="both"/>
        <w:outlineLvl w:val="9"/>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申报新项目，总共分四部分内容填写：1.项目概要2.申报单位意见3.项目创新和实施情况报告4.上传附件</w:t>
      </w:r>
    </w:p>
    <w:p w14:paraId="24174F0D">
      <w:pPr>
        <w:pStyle w:val="19"/>
        <w:numPr>
          <w:ilvl w:val="0"/>
          <w:numId w:val="0"/>
        </w:numPr>
        <w:spacing w:line="360" w:lineRule="auto"/>
        <w:jc w:val="both"/>
        <w:outlineLvl w:val="9"/>
        <w:rPr>
          <w:rFonts w:hint="eastAsia" w:ascii="仿宋_GB2312" w:hAnsi="仿宋_GB2312" w:eastAsia="仿宋_GB2312" w:cs="仿宋_GB2312"/>
          <w:b/>
          <w:color w:val="auto"/>
          <w:sz w:val="28"/>
          <w:szCs w:val="28"/>
          <w:lang w:val="en-US" w:eastAsia="zh-CN"/>
        </w:rPr>
      </w:pPr>
      <w:r>
        <w:drawing>
          <wp:inline distT="0" distB="0" distL="114300" distR="114300">
            <wp:extent cx="5615305" cy="2366645"/>
            <wp:effectExtent l="0" t="0" r="10795" b="825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5615305" cy="2366645"/>
                    </a:xfrm>
                    <a:prstGeom prst="rect">
                      <a:avLst/>
                    </a:prstGeom>
                    <a:noFill/>
                    <a:ln>
                      <a:noFill/>
                    </a:ln>
                  </pic:spPr>
                </pic:pic>
              </a:graphicData>
            </a:graphic>
          </wp:inline>
        </w:drawing>
      </w:r>
    </w:p>
    <w:p w14:paraId="54F474D9">
      <w:pPr>
        <w:pStyle w:val="19"/>
        <w:spacing w:line="360" w:lineRule="auto"/>
        <w:ind w:left="0" w:leftChars="0" w:firstLine="641" w:firstLineChars="228"/>
        <w:jc w:val="both"/>
        <w:rPr>
          <w:rFonts w:hint="eastAsia"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b/>
          <w:color w:val="auto"/>
          <w:sz w:val="28"/>
          <w:szCs w:val="28"/>
          <w:lang w:val="en-US" w:eastAsia="zh-CN"/>
        </w:rPr>
        <w:t>1.项目概要：</w:t>
      </w:r>
      <w:r>
        <w:rPr>
          <w:rFonts w:hint="eastAsia" w:ascii="仿宋_GB2312" w:hAnsi="仿宋_GB2312" w:eastAsia="仿宋_GB2312" w:cs="仿宋_GB2312"/>
          <w:color w:val="000000" w:themeColor="text1"/>
          <w:sz w:val="28"/>
          <w:szCs w:val="28"/>
          <w:lang w:val="en-US" w:eastAsia="zh-CN"/>
        </w:rPr>
        <w:t>选择申报奖项、填写项目中文名称、项目英文名称、项目研发时间、立项背景、与国外同等项目的综合比较等内容。</w:t>
      </w:r>
    </w:p>
    <w:p w14:paraId="15779EB2">
      <w:pPr>
        <w:pStyle w:val="19"/>
        <w:spacing w:line="360" w:lineRule="auto"/>
        <w:ind w:left="0" w:leftChars="0" w:firstLine="641" w:firstLineChars="228"/>
        <w:jc w:val="both"/>
        <w:rPr>
          <w:rFonts w:hint="default" w:ascii="仿宋_GB2312" w:hAnsi="仿宋_GB2312" w:eastAsia="仿宋_GB2312" w:cs="仿宋_GB2312"/>
          <w:color w:val="000000" w:themeColor="text1"/>
          <w:sz w:val="28"/>
          <w:szCs w:val="28"/>
          <w:lang w:val="en-US" w:eastAsia="zh-CN"/>
        </w:rPr>
      </w:pPr>
      <w:r>
        <w:rPr>
          <w:rFonts w:hint="eastAsia" w:ascii="仿宋_GB2312" w:hAnsi="仿宋_GB2312" w:eastAsia="仿宋_GB2312" w:cs="仿宋_GB2312"/>
          <w:b/>
          <w:color w:val="auto"/>
          <w:sz w:val="28"/>
          <w:szCs w:val="28"/>
          <w:lang w:val="en-US" w:eastAsia="zh-CN"/>
        </w:rPr>
        <w:t>2.申报单位意见：</w:t>
      </w:r>
      <w:r>
        <w:rPr>
          <w:rFonts w:hint="eastAsia" w:ascii="仿宋_GB2312" w:hAnsi="仿宋_GB2312" w:eastAsia="仿宋_GB2312" w:cs="仿宋_GB2312"/>
          <w:color w:val="000000" w:themeColor="text1"/>
          <w:sz w:val="28"/>
          <w:szCs w:val="28"/>
          <w:lang w:val="en-US" w:eastAsia="zh-CN"/>
        </w:rPr>
        <w:t>填写单位名称，以及项目负责人及主要完成人，联系人信息和申报单位意见等。</w:t>
      </w:r>
    </w:p>
    <w:p w14:paraId="275A59D4">
      <w:pPr>
        <w:spacing w:line="360" w:lineRule="auto"/>
        <w:ind w:left="0" w:leftChars="0" w:firstLine="641" w:firstLineChars="228"/>
        <w:jc w:val="both"/>
        <w:rPr>
          <w:rFonts w:hint="eastAsia" w:ascii="仿宋_GB2312" w:hAnsi="仿宋_GB2312" w:eastAsia="仿宋_GB2312" w:cs="仿宋_GB2312"/>
          <w:sz w:val="28"/>
          <w:szCs w:val="28"/>
        </w:rPr>
      </w:pPr>
      <w:r>
        <w:rPr>
          <w:rFonts w:hint="eastAsia" w:ascii="仿宋_GB2312" w:hAnsi="仿宋_GB2312" w:eastAsia="仿宋_GB2312" w:cs="仿宋_GB2312"/>
          <w:b/>
          <w:color w:val="auto"/>
          <w:kern w:val="2"/>
          <w:sz w:val="28"/>
          <w:szCs w:val="28"/>
          <w:lang w:val="en-US" w:eastAsia="zh-CN" w:bidi="ar-SA"/>
        </w:rPr>
        <w:t>3.项目创新和实施情况报告:</w:t>
      </w:r>
      <w:r>
        <w:rPr>
          <w:rFonts w:hint="eastAsia" w:ascii="仿宋_GB2312" w:hAnsi="仿宋_GB2312" w:eastAsia="仿宋_GB2312" w:cs="仿宋_GB2312"/>
          <w:sz w:val="28"/>
          <w:szCs w:val="28"/>
        </w:rPr>
        <w:t>详细阐述项目的实施运营情况、主要创新点、经济社会效益、示范推广价值、风险防范水平等内容。</w:t>
      </w:r>
    </w:p>
    <w:p w14:paraId="0A26E194">
      <w:pPr>
        <w:spacing w:line="360" w:lineRule="auto"/>
        <w:ind w:firstLine="562"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color w:val="auto"/>
          <w:kern w:val="2"/>
          <w:sz w:val="28"/>
          <w:szCs w:val="28"/>
          <w:lang w:val="en-US" w:eastAsia="zh-CN" w:bidi="ar-SA"/>
        </w:rPr>
        <w:t>4.上传申报单位意见表及附件:</w:t>
      </w:r>
      <w:r>
        <w:rPr>
          <w:rFonts w:hint="eastAsia" w:ascii="仿宋_GB2312" w:hAnsi="仿宋_GB2312" w:eastAsia="仿宋_GB2312" w:cs="仿宋_GB2312"/>
          <w:color w:val="auto"/>
          <w:kern w:val="2"/>
          <w:sz w:val="28"/>
          <w:szCs w:val="28"/>
          <w:lang w:val="en-US" w:eastAsia="zh-CN" w:bidi="ar-SA"/>
        </w:rPr>
        <w:t>上传第4步填写的申报单位意见表（加盖公章）及相关证明材料。</w:t>
      </w:r>
    </w:p>
    <w:p w14:paraId="2C735D75">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1AEE12DB">
      <w:pPr>
        <w:pStyle w:val="19"/>
        <w:numPr>
          <w:ilvl w:val="0"/>
          <w:numId w:val="2"/>
        </w:numPr>
        <w:spacing w:line="360" w:lineRule="auto"/>
        <w:ind w:left="425" w:leftChars="0" w:hanging="425" w:firstLineChars="0"/>
        <w:jc w:val="both"/>
        <w:outlineLvl w:val="1"/>
        <w:rPr>
          <w:rFonts w:hint="eastAsia" w:ascii="仿宋_GB2312" w:hAnsi="仿宋_GB2312" w:eastAsia="仿宋_GB2312" w:cs="仿宋_GB2312"/>
          <w:b/>
          <w:color w:val="auto"/>
          <w:sz w:val="28"/>
          <w:szCs w:val="28"/>
          <w:lang w:val="en-US" w:eastAsia="zh-CN"/>
        </w:rPr>
      </w:pPr>
      <w:bookmarkStart w:id="5" w:name="_Toc27825"/>
      <w:r>
        <w:rPr>
          <w:rFonts w:hint="eastAsia" w:ascii="仿宋_GB2312" w:hAnsi="仿宋_GB2312" w:eastAsia="仿宋_GB2312" w:cs="仿宋_GB2312"/>
          <w:b/>
          <w:color w:val="auto"/>
          <w:sz w:val="28"/>
          <w:szCs w:val="28"/>
          <w:lang w:val="en-US" w:eastAsia="zh-CN"/>
        </w:rPr>
        <w:t>待处理的项目</w:t>
      </w:r>
      <w:bookmarkEnd w:id="5"/>
    </w:p>
    <w:p w14:paraId="5EDE6AA3">
      <w:pPr>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615940" cy="134683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15940" cy="1346835"/>
                    </a:xfrm>
                    <a:prstGeom prst="rect">
                      <a:avLst/>
                    </a:prstGeom>
                    <a:noFill/>
                    <a:ln>
                      <a:noFill/>
                    </a:ln>
                  </pic:spPr>
                </pic:pic>
              </a:graphicData>
            </a:graphic>
          </wp:inline>
        </w:drawing>
      </w:r>
    </w:p>
    <w:p w14:paraId="6DD9DE74">
      <w:pPr>
        <w:spacing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待处理的项目模块是用来对项目申请进行保存的，申请时候的每一步都会进行保存，保障因为其他原因导致项目填写数据丢失。</w:t>
      </w:r>
    </w:p>
    <w:p w14:paraId="6F3462B3">
      <w:pPr>
        <w:pStyle w:val="18"/>
        <w:numPr>
          <w:ilvl w:val="0"/>
          <w:numId w:val="4"/>
        </w:numPr>
        <w:spacing w:line="360" w:lineRule="auto"/>
        <w:ind w:left="840" w:leftChars="0" w:hanging="42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编辑：对保存的项目进行数据修改</w:t>
      </w:r>
    </w:p>
    <w:p w14:paraId="632BBA43">
      <w:pPr>
        <w:pStyle w:val="18"/>
        <w:numPr>
          <w:ilvl w:val="0"/>
          <w:numId w:val="4"/>
        </w:numPr>
        <w:spacing w:line="360" w:lineRule="auto"/>
        <w:ind w:left="840" w:leftChars="0" w:hanging="42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查看：查看项目的信息</w:t>
      </w:r>
    </w:p>
    <w:p w14:paraId="35E5206D">
      <w:pPr>
        <w:pStyle w:val="18"/>
        <w:numPr>
          <w:ilvl w:val="0"/>
          <w:numId w:val="4"/>
        </w:numPr>
        <w:spacing w:line="360" w:lineRule="auto"/>
        <w:ind w:left="840" w:leftChars="0" w:hanging="42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删除：删除此次保存的项目信息</w:t>
      </w:r>
    </w:p>
    <w:p w14:paraId="3E2CE4D0">
      <w:pPr>
        <w:pStyle w:val="19"/>
        <w:numPr>
          <w:ilvl w:val="0"/>
          <w:numId w:val="2"/>
        </w:numPr>
        <w:spacing w:line="360" w:lineRule="auto"/>
        <w:ind w:left="425" w:leftChars="0" w:hanging="425" w:firstLineChars="0"/>
        <w:jc w:val="both"/>
        <w:outlineLvl w:val="1"/>
        <w:rPr>
          <w:rFonts w:hint="eastAsia" w:ascii="仿宋_GB2312" w:hAnsi="仿宋_GB2312" w:eastAsia="仿宋_GB2312" w:cs="仿宋_GB2312"/>
          <w:b/>
          <w:color w:val="auto"/>
          <w:sz w:val="28"/>
          <w:szCs w:val="28"/>
          <w:lang w:val="en-US" w:eastAsia="zh-CN"/>
        </w:rPr>
      </w:pPr>
      <w:bookmarkStart w:id="6" w:name="_Toc27710"/>
      <w:r>
        <w:rPr>
          <w:rFonts w:hint="eastAsia" w:ascii="仿宋_GB2312" w:hAnsi="仿宋_GB2312" w:eastAsia="仿宋_GB2312" w:cs="仿宋_GB2312"/>
          <w:b/>
          <w:color w:val="auto"/>
          <w:sz w:val="28"/>
          <w:szCs w:val="28"/>
          <w:lang w:val="en-US" w:eastAsia="zh-CN"/>
        </w:rPr>
        <w:t>审核中的项目</w:t>
      </w:r>
      <w:bookmarkEnd w:id="6"/>
    </w:p>
    <w:p w14:paraId="437820B8">
      <w:pPr>
        <w:spacing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申报项目的内容填写完后提交审核，在“我的项目—审核中的项目”查看审核进展。</w:t>
      </w:r>
    </w:p>
    <w:p w14:paraId="52095B71">
      <w:pPr>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615940" cy="19780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15940" cy="1978025"/>
                    </a:xfrm>
                    <a:prstGeom prst="rect">
                      <a:avLst/>
                    </a:prstGeom>
                    <a:noFill/>
                    <a:ln>
                      <a:noFill/>
                    </a:ln>
                  </pic:spPr>
                </pic:pic>
              </a:graphicData>
            </a:graphic>
          </wp:inline>
        </w:drawing>
      </w:r>
    </w:p>
    <w:p w14:paraId="73EEF312">
      <w:pPr>
        <w:spacing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点击“查看”查看项目内容。</w:t>
      </w:r>
    </w:p>
    <w:p w14:paraId="247DD63D">
      <w:pPr>
        <w:spacing w:line="360" w:lineRule="auto"/>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615940" cy="110236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3"/>
                    <a:stretch>
                      <a:fillRect/>
                    </a:stretch>
                  </pic:blipFill>
                  <pic:spPr>
                    <a:xfrm>
                      <a:off x="0" y="0"/>
                      <a:ext cx="5615940" cy="1102360"/>
                    </a:xfrm>
                    <a:prstGeom prst="rect">
                      <a:avLst/>
                    </a:prstGeom>
                  </pic:spPr>
                </pic:pic>
              </a:graphicData>
            </a:graphic>
          </wp:inline>
        </w:drawing>
      </w:r>
    </w:p>
    <w:p w14:paraId="1057E567">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193030" cy="2015490"/>
            <wp:effectExtent l="0" t="0" r="1270" b="38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4"/>
                    <a:stretch>
                      <a:fillRect/>
                    </a:stretch>
                  </pic:blipFill>
                  <pic:spPr>
                    <a:xfrm>
                      <a:off x="0" y="0"/>
                      <a:ext cx="5193030" cy="2015490"/>
                    </a:xfrm>
                    <a:prstGeom prst="rect">
                      <a:avLst/>
                    </a:prstGeom>
                  </pic:spPr>
                </pic:pic>
              </a:graphicData>
            </a:graphic>
          </wp:inline>
        </w:drawing>
      </w:r>
    </w:p>
    <w:p w14:paraId="0E5A31A7">
      <w:pPr>
        <w:pStyle w:val="19"/>
        <w:numPr>
          <w:ilvl w:val="0"/>
          <w:numId w:val="2"/>
        </w:numPr>
        <w:spacing w:line="360" w:lineRule="auto"/>
        <w:ind w:left="425" w:leftChars="0" w:hanging="425" w:firstLineChars="0"/>
        <w:jc w:val="both"/>
        <w:outlineLvl w:val="1"/>
        <w:rPr>
          <w:rFonts w:hint="eastAsia" w:ascii="仿宋_GB2312" w:hAnsi="仿宋_GB2312" w:eastAsia="仿宋_GB2312" w:cs="仿宋_GB2312"/>
          <w:b/>
          <w:color w:val="auto"/>
          <w:sz w:val="28"/>
          <w:szCs w:val="28"/>
          <w:lang w:val="en-US" w:eastAsia="zh-CN"/>
        </w:rPr>
      </w:pPr>
      <w:bookmarkStart w:id="7" w:name="_Toc23515"/>
      <w:r>
        <w:rPr>
          <w:rFonts w:hint="eastAsia" w:ascii="仿宋_GB2312" w:hAnsi="仿宋_GB2312" w:eastAsia="仿宋_GB2312" w:cs="仿宋_GB2312"/>
          <w:b/>
          <w:color w:val="auto"/>
          <w:sz w:val="28"/>
          <w:szCs w:val="28"/>
          <w:lang w:val="en-US" w:eastAsia="zh-CN"/>
        </w:rPr>
        <w:t>查看项目审核结果</w:t>
      </w:r>
      <w:bookmarkEnd w:id="7"/>
    </w:p>
    <w:p w14:paraId="61BC7083">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98440" cy="1657350"/>
            <wp:effectExtent l="0" t="0" r="1016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98440" cy="1657350"/>
                    </a:xfrm>
                    <a:prstGeom prst="rect">
                      <a:avLst/>
                    </a:prstGeom>
                    <a:noFill/>
                    <a:ln>
                      <a:noFill/>
                    </a:ln>
                  </pic:spPr>
                </pic:pic>
              </a:graphicData>
            </a:graphic>
          </wp:inline>
        </w:drawing>
      </w:r>
    </w:p>
    <w:p w14:paraId="30516370">
      <w:pPr>
        <w:pStyle w:val="19"/>
        <w:numPr>
          <w:ilvl w:val="0"/>
          <w:numId w:val="0"/>
        </w:numPr>
        <w:spacing w:line="360" w:lineRule="auto"/>
        <w:ind w:leftChars="0" w:firstLine="420" w:firstLineChars="0"/>
        <w:jc w:val="both"/>
        <w:outlineLvl w:val="9"/>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审核结果分为审核通过项目和审核不通过项目可以分别在两个模块中进行审核结果查看。</w:t>
      </w:r>
    </w:p>
    <w:p w14:paraId="7613C062">
      <w:pPr>
        <w:pStyle w:val="19"/>
        <w:numPr>
          <w:ilvl w:val="0"/>
          <w:numId w:val="0"/>
        </w:numPr>
        <w:spacing w:line="360" w:lineRule="auto"/>
        <w:ind w:leftChars="0" w:firstLine="420" w:firstLineChars="0"/>
        <w:jc w:val="both"/>
        <w:outlineLvl w:val="9"/>
        <w:rPr>
          <w:rFonts w:hint="eastAsia" w:ascii="仿宋_GB2312" w:hAnsi="仿宋_GB2312" w:eastAsia="仿宋_GB2312" w:cs="仿宋_GB2312"/>
          <w:color w:val="auto"/>
          <w:kern w:val="2"/>
          <w:sz w:val="28"/>
          <w:szCs w:val="28"/>
          <w:lang w:val="en-US" w:eastAsia="zh-CN" w:bidi="ar-SA"/>
        </w:rPr>
      </w:pPr>
    </w:p>
    <w:p w14:paraId="07FB308F">
      <w:pPr>
        <w:pStyle w:val="2"/>
        <w:spacing w:before="120" w:after="120" w:line="360" w:lineRule="auto"/>
        <w:jc w:val="both"/>
        <w:rPr>
          <w:rFonts w:hint="eastAsia" w:ascii="黑体" w:hAnsi="黑体" w:eastAsia="黑体" w:cs="黑体"/>
          <w:sz w:val="28"/>
          <w:szCs w:val="28"/>
        </w:rPr>
      </w:pPr>
      <w:bookmarkStart w:id="8" w:name="_Toc19048"/>
      <w:r>
        <w:rPr>
          <w:rFonts w:hint="eastAsia" w:ascii="黑体" w:hAnsi="黑体" w:cs="黑体"/>
          <w:sz w:val="28"/>
          <w:szCs w:val="28"/>
          <w:lang w:val="en-US" w:eastAsia="zh-CN"/>
        </w:rPr>
        <w:t>联系</w:t>
      </w:r>
      <w:bookmarkEnd w:id="8"/>
      <w:r>
        <w:rPr>
          <w:rFonts w:hint="eastAsia" w:ascii="黑体" w:hAnsi="黑体" w:cs="黑体"/>
          <w:sz w:val="28"/>
          <w:szCs w:val="28"/>
          <w:lang w:val="en-US" w:eastAsia="zh-CN"/>
        </w:rPr>
        <w:t>方式</w:t>
      </w:r>
    </w:p>
    <w:p w14:paraId="662ABFB8">
      <w:pPr>
        <w:pStyle w:val="3"/>
        <w:numPr>
          <w:ilvl w:val="0"/>
          <w:numId w:val="5"/>
        </w:numPr>
        <w:spacing w:line="360" w:lineRule="auto"/>
        <w:ind w:left="900" w:leftChars="0" w:hanging="420"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上海金融创新奖评审工作委员会办公室（市委金融办）： </w:t>
      </w:r>
      <w:r>
        <w:rPr>
          <w:rFonts w:hint="eastAsia" w:ascii="仿宋_GB2312" w:hAnsi="仿宋_GB2312" w:eastAsia="仿宋_GB2312" w:cs="仿宋_GB2312"/>
          <w:sz w:val="28"/>
          <w:szCs w:val="28"/>
          <w:highlight w:val="none"/>
          <w:lang w:val="en-US" w:eastAsia="zh-CN"/>
        </w:rPr>
        <w:t>021-23116948；23116949</w:t>
      </w:r>
      <w:r>
        <w:rPr>
          <w:rFonts w:hint="eastAsia" w:ascii="仿宋_GB2312" w:hAnsi="仿宋_GB2312" w:eastAsia="仿宋_GB2312" w:cs="仿宋_GB2312"/>
          <w:sz w:val="28"/>
          <w:szCs w:val="28"/>
          <w:lang w:val="en-US" w:eastAsia="zh-CN"/>
        </w:rPr>
        <w:t>（9:00-11:30；13:30-17:00）</w:t>
      </w:r>
    </w:p>
    <w:p w14:paraId="6CAA0C49">
      <w:pPr>
        <w:pStyle w:val="3"/>
        <w:numPr>
          <w:ilvl w:val="0"/>
          <w:numId w:val="0"/>
        </w:numPr>
        <w:spacing w:line="360" w:lineRule="auto"/>
        <w:ind w:left="480" w:leftChars="0"/>
        <w:jc w:val="both"/>
        <w:rPr>
          <w:rFonts w:hint="eastAsia" w:ascii="仿宋_GB2312" w:hAnsi="仿宋_GB2312" w:eastAsia="仿宋_GB2312" w:cs="仿宋_GB2312"/>
          <w:sz w:val="28"/>
          <w:szCs w:val="28"/>
        </w:rPr>
      </w:pPr>
    </w:p>
    <w:p w14:paraId="06213A94">
      <w:pPr>
        <w:pStyle w:val="3"/>
        <w:widowControl w:val="0"/>
        <w:numPr>
          <w:ilvl w:val="0"/>
          <w:numId w:val="0"/>
        </w:numPr>
        <w:spacing w:line="360" w:lineRule="auto"/>
        <w:ind w:firstLine="420" w:firstLineChars="0"/>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技术支持</w:t>
      </w:r>
    </w:p>
    <w:p w14:paraId="2A85C7AC">
      <w:pPr>
        <w:pStyle w:val="3"/>
        <w:numPr>
          <w:ilvl w:val="0"/>
          <w:numId w:val="5"/>
        </w:numPr>
        <w:spacing w:line="360" w:lineRule="auto"/>
        <w:ind w:left="900" w:leftChars="0" w:hanging="42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张含16621327886</w:t>
      </w:r>
      <w:bookmarkStart w:id="9" w:name="_GoBack"/>
      <w:bookmarkEnd w:id="9"/>
    </w:p>
    <w:sectPr>
      <w:footerReference r:id="rId5" w:type="default"/>
      <w:pgSz w:w="11906" w:h="16838"/>
      <w:pgMar w:top="1702" w:right="1474" w:bottom="1418" w:left="1588" w:header="851" w:footer="102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54EAF">
    <w:pPr>
      <w:pStyle w:val="8"/>
      <w:jc w:val="right"/>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45A1">
    <w:pPr>
      <w:pStyle w:val="8"/>
      <w:jc w:val="right"/>
      <w:rPr>
        <w:rFonts w:ascii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AC93">
    <w:pPr>
      <w:pStyle w:val="8"/>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97E452">
                          <w:pPr>
                            <w:pStyle w:val="8"/>
                          </w:pPr>
                          <w:r>
                            <w:t>第</w:t>
                          </w:r>
                          <w:r>
                            <w:fldChar w:fldCharType="begin"/>
                          </w:r>
                          <w:r>
                            <w:instrText xml:space="preserve"> PAGE  \* MERGEFORMAT </w:instrText>
                          </w:r>
                          <w:r>
                            <w:fldChar w:fldCharType="separate"/>
                          </w:r>
                          <w:r>
                            <w:t>1</w:t>
                          </w:r>
                          <w:r>
                            <w:fldChar w:fldCharType="end"/>
                          </w:r>
                          <w:r>
                            <w:t>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7497E452">
                    <w:pPr>
                      <w:pStyle w:val="8"/>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E7E6B"/>
    <w:multiLevelType w:val="singleLevel"/>
    <w:tmpl w:val="83CE7E6B"/>
    <w:lvl w:ilvl="0" w:tentative="0">
      <w:start w:val="1"/>
      <w:numFmt w:val="decimal"/>
      <w:lvlText w:val="%1."/>
      <w:lvlJc w:val="left"/>
      <w:pPr>
        <w:ind w:left="425" w:hanging="425"/>
      </w:pPr>
      <w:rPr>
        <w:rFonts w:hint="default"/>
      </w:rPr>
    </w:lvl>
  </w:abstractNum>
  <w:abstractNum w:abstractNumId="1">
    <w:nsid w:val="92F3565D"/>
    <w:multiLevelType w:val="singleLevel"/>
    <w:tmpl w:val="92F3565D"/>
    <w:lvl w:ilvl="0" w:tentative="0">
      <w:start w:val="1"/>
      <w:numFmt w:val="bullet"/>
      <w:lvlText w:val=""/>
      <w:lvlJc w:val="left"/>
      <w:pPr>
        <w:tabs>
          <w:tab w:val="left" w:pos="420"/>
        </w:tabs>
        <w:ind w:left="840" w:hanging="420"/>
      </w:pPr>
      <w:rPr>
        <w:rFonts w:hint="default" w:ascii="Wingdings" w:hAnsi="Wingdings"/>
      </w:rPr>
    </w:lvl>
  </w:abstractNum>
  <w:abstractNum w:abstractNumId="2">
    <w:nsid w:val="1A044F37"/>
    <w:multiLevelType w:val="multilevel"/>
    <w:tmpl w:val="1A044F37"/>
    <w:lvl w:ilvl="0" w:tentative="0">
      <w:start w:val="1"/>
      <w:numFmt w:val="chineseCountingThousand"/>
      <w:pStyle w:val="2"/>
      <w:suff w:val="space"/>
      <w:lvlText w:val="%1、"/>
      <w:lvlJc w:val="left"/>
      <w:pPr>
        <w:ind w:left="425" w:hanging="425"/>
      </w:pPr>
      <w:rPr>
        <w:rFonts w:hint="eastAsia"/>
      </w:rPr>
    </w:lvl>
    <w:lvl w:ilvl="1" w:tentative="0">
      <w:start w:val="1"/>
      <w:numFmt w:val="decimal"/>
      <w:pStyle w:val="4"/>
      <w:isLgl/>
      <w:suff w:val="space"/>
      <w:lvlText w:val="%1.%2"/>
      <w:lvlJc w:val="left"/>
      <w:pPr>
        <w:ind w:left="992" w:hanging="992"/>
      </w:pPr>
      <w:rPr>
        <w:rFonts w:hint="eastAsia"/>
      </w:rPr>
    </w:lvl>
    <w:lvl w:ilvl="2" w:tentative="0">
      <w:start w:val="1"/>
      <w:numFmt w:val="decimal"/>
      <w:pStyle w:val="5"/>
      <w:isLgl/>
      <w:suff w:val="space"/>
      <w:lvlText w:val="%1.%2.%3"/>
      <w:lvlJc w:val="left"/>
      <w:pPr>
        <w:ind w:left="1418" w:hanging="1418"/>
      </w:pPr>
      <w:rPr>
        <w:rFonts w:hint="eastAsia"/>
      </w:rPr>
    </w:lvl>
    <w:lvl w:ilvl="3" w:tentative="0">
      <w:start w:val="1"/>
      <w:numFmt w:val="decimal"/>
      <w:pStyle w:val="6"/>
      <w:isLgl/>
      <w:suff w:val="space"/>
      <w:lvlText w:val="%1.%2.%3.%4"/>
      <w:lvlJc w:val="left"/>
      <w:pPr>
        <w:ind w:left="1984" w:hanging="1984"/>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AAFEF9C"/>
    <w:multiLevelType w:val="singleLevel"/>
    <w:tmpl w:val="2AAFEF9C"/>
    <w:lvl w:ilvl="0" w:tentative="0">
      <w:start w:val="1"/>
      <w:numFmt w:val="bullet"/>
      <w:lvlText w:val=""/>
      <w:lvlJc w:val="left"/>
      <w:pPr>
        <w:ind w:left="420" w:hanging="420"/>
      </w:pPr>
      <w:rPr>
        <w:rFonts w:hint="default" w:ascii="Wingdings" w:hAnsi="Wingdings"/>
      </w:rPr>
    </w:lvl>
  </w:abstractNum>
  <w:abstractNum w:abstractNumId="4">
    <w:nsid w:val="5E2CA23B"/>
    <w:multiLevelType w:val="singleLevel"/>
    <w:tmpl w:val="5E2CA23B"/>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YzQ3NmYxNzAzY2NiZGQ2NTlhYTA0MzU3MGMxYWQifQ=="/>
  </w:docVars>
  <w:rsids>
    <w:rsidRoot w:val="00AA4135"/>
    <w:rsid w:val="00007B51"/>
    <w:rsid w:val="000135F1"/>
    <w:rsid w:val="00020E54"/>
    <w:rsid w:val="00025778"/>
    <w:rsid w:val="00032CB7"/>
    <w:rsid w:val="000378C0"/>
    <w:rsid w:val="00040FAA"/>
    <w:rsid w:val="00056FF5"/>
    <w:rsid w:val="00060196"/>
    <w:rsid w:val="00077E1B"/>
    <w:rsid w:val="00091E74"/>
    <w:rsid w:val="000927C7"/>
    <w:rsid w:val="000A0EAD"/>
    <w:rsid w:val="000C5EEB"/>
    <w:rsid w:val="000F3B5B"/>
    <w:rsid w:val="00103D49"/>
    <w:rsid w:val="00110CFD"/>
    <w:rsid w:val="00111B69"/>
    <w:rsid w:val="00112B0B"/>
    <w:rsid w:val="00113B28"/>
    <w:rsid w:val="001144EB"/>
    <w:rsid w:val="00114B87"/>
    <w:rsid w:val="001150C0"/>
    <w:rsid w:val="00122052"/>
    <w:rsid w:val="001247B9"/>
    <w:rsid w:val="00125143"/>
    <w:rsid w:val="00126C0C"/>
    <w:rsid w:val="001305D2"/>
    <w:rsid w:val="00136738"/>
    <w:rsid w:val="0015005C"/>
    <w:rsid w:val="001529CD"/>
    <w:rsid w:val="00160F1F"/>
    <w:rsid w:val="00185122"/>
    <w:rsid w:val="001A4014"/>
    <w:rsid w:val="001A4030"/>
    <w:rsid w:val="001A6F91"/>
    <w:rsid w:val="001A7081"/>
    <w:rsid w:val="001C15F7"/>
    <w:rsid w:val="001C47F2"/>
    <w:rsid w:val="001D4C14"/>
    <w:rsid w:val="001E1963"/>
    <w:rsid w:val="001E5930"/>
    <w:rsid w:val="001E75E3"/>
    <w:rsid w:val="001F7A89"/>
    <w:rsid w:val="00204C05"/>
    <w:rsid w:val="00207DD6"/>
    <w:rsid w:val="00210547"/>
    <w:rsid w:val="002148D7"/>
    <w:rsid w:val="00214965"/>
    <w:rsid w:val="00215852"/>
    <w:rsid w:val="00216F40"/>
    <w:rsid w:val="00217F73"/>
    <w:rsid w:val="002216AF"/>
    <w:rsid w:val="00233299"/>
    <w:rsid w:val="002335B3"/>
    <w:rsid w:val="00235D63"/>
    <w:rsid w:val="00236925"/>
    <w:rsid w:val="0023755F"/>
    <w:rsid w:val="00244BD5"/>
    <w:rsid w:val="00245F8E"/>
    <w:rsid w:val="00246963"/>
    <w:rsid w:val="00275B5C"/>
    <w:rsid w:val="00282942"/>
    <w:rsid w:val="00284163"/>
    <w:rsid w:val="00290DB9"/>
    <w:rsid w:val="002A2C0E"/>
    <w:rsid w:val="002B3494"/>
    <w:rsid w:val="002E3AF8"/>
    <w:rsid w:val="002F3C32"/>
    <w:rsid w:val="002F45D6"/>
    <w:rsid w:val="00301967"/>
    <w:rsid w:val="00307146"/>
    <w:rsid w:val="00311A80"/>
    <w:rsid w:val="00330CF6"/>
    <w:rsid w:val="0033772E"/>
    <w:rsid w:val="00346B42"/>
    <w:rsid w:val="003A395C"/>
    <w:rsid w:val="003A5DC3"/>
    <w:rsid w:val="003C23BC"/>
    <w:rsid w:val="003C6391"/>
    <w:rsid w:val="003C782E"/>
    <w:rsid w:val="003D4094"/>
    <w:rsid w:val="003E0136"/>
    <w:rsid w:val="003F5362"/>
    <w:rsid w:val="004005F0"/>
    <w:rsid w:val="004167E4"/>
    <w:rsid w:val="00422242"/>
    <w:rsid w:val="00422BDA"/>
    <w:rsid w:val="00432922"/>
    <w:rsid w:val="00440A75"/>
    <w:rsid w:val="00442B44"/>
    <w:rsid w:val="00460BF0"/>
    <w:rsid w:val="00467575"/>
    <w:rsid w:val="00470C59"/>
    <w:rsid w:val="00477D22"/>
    <w:rsid w:val="004852E9"/>
    <w:rsid w:val="00485637"/>
    <w:rsid w:val="004A510E"/>
    <w:rsid w:val="004A6CCE"/>
    <w:rsid w:val="004B498A"/>
    <w:rsid w:val="004B6C6F"/>
    <w:rsid w:val="004D0FCC"/>
    <w:rsid w:val="004E3A74"/>
    <w:rsid w:val="0050447B"/>
    <w:rsid w:val="005101FC"/>
    <w:rsid w:val="00512FC9"/>
    <w:rsid w:val="005152F6"/>
    <w:rsid w:val="0051601D"/>
    <w:rsid w:val="005222B5"/>
    <w:rsid w:val="00525FD7"/>
    <w:rsid w:val="0052615F"/>
    <w:rsid w:val="00542B9F"/>
    <w:rsid w:val="005613FA"/>
    <w:rsid w:val="005641D4"/>
    <w:rsid w:val="00571815"/>
    <w:rsid w:val="00572A53"/>
    <w:rsid w:val="00581123"/>
    <w:rsid w:val="005836E4"/>
    <w:rsid w:val="005A5A38"/>
    <w:rsid w:val="005B257E"/>
    <w:rsid w:val="005B7F09"/>
    <w:rsid w:val="005C22DC"/>
    <w:rsid w:val="005D215A"/>
    <w:rsid w:val="006059D2"/>
    <w:rsid w:val="00610EAD"/>
    <w:rsid w:val="00613B3A"/>
    <w:rsid w:val="00622AA3"/>
    <w:rsid w:val="00623EA0"/>
    <w:rsid w:val="0062463F"/>
    <w:rsid w:val="00627041"/>
    <w:rsid w:val="00630AFB"/>
    <w:rsid w:val="006333AD"/>
    <w:rsid w:val="00636A22"/>
    <w:rsid w:val="00636B95"/>
    <w:rsid w:val="00650B49"/>
    <w:rsid w:val="00652FD6"/>
    <w:rsid w:val="00656489"/>
    <w:rsid w:val="006821C0"/>
    <w:rsid w:val="006976F8"/>
    <w:rsid w:val="006A533D"/>
    <w:rsid w:val="006C5E47"/>
    <w:rsid w:val="006C6E69"/>
    <w:rsid w:val="006D1226"/>
    <w:rsid w:val="006D2D44"/>
    <w:rsid w:val="00720297"/>
    <w:rsid w:val="00731330"/>
    <w:rsid w:val="00734DE1"/>
    <w:rsid w:val="00750D8D"/>
    <w:rsid w:val="007525B2"/>
    <w:rsid w:val="00752911"/>
    <w:rsid w:val="00771E14"/>
    <w:rsid w:val="00793489"/>
    <w:rsid w:val="007A125B"/>
    <w:rsid w:val="007A32B1"/>
    <w:rsid w:val="007B657C"/>
    <w:rsid w:val="007C2C03"/>
    <w:rsid w:val="007C58E7"/>
    <w:rsid w:val="007D1AEB"/>
    <w:rsid w:val="007F6641"/>
    <w:rsid w:val="007F668F"/>
    <w:rsid w:val="007F76BD"/>
    <w:rsid w:val="00802350"/>
    <w:rsid w:val="008123E4"/>
    <w:rsid w:val="008139A9"/>
    <w:rsid w:val="00814C86"/>
    <w:rsid w:val="00820F43"/>
    <w:rsid w:val="00823D30"/>
    <w:rsid w:val="00830998"/>
    <w:rsid w:val="00830C48"/>
    <w:rsid w:val="00834A44"/>
    <w:rsid w:val="0084050C"/>
    <w:rsid w:val="00842F0C"/>
    <w:rsid w:val="008443DE"/>
    <w:rsid w:val="0087436A"/>
    <w:rsid w:val="00877113"/>
    <w:rsid w:val="00892240"/>
    <w:rsid w:val="008A0C7C"/>
    <w:rsid w:val="008A2B99"/>
    <w:rsid w:val="008A4362"/>
    <w:rsid w:val="008A5765"/>
    <w:rsid w:val="008C5F20"/>
    <w:rsid w:val="008E4C3B"/>
    <w:rsid w:val="008E4EEE"/>
    <w:rsid w:val="008F5DB2"/>
    <w:rsid w:val="00940154"/>
    <w:rsid w:val="0094699E"/>
    <w:rsid w:val="00950641"/>
    <w:rsid w:val="009531A6"/>
    <w:rsid w:val="009608A6"/>
    <w:rsid w:val="00960CE4"/>
    <w:rsid w:val="00961DE4"/>
    <w:rsid w:val="0096385A"/>
    <w:rsid w:val="009654BA"/>
    <w:rsid w:val="0097030D"/>
    <w:rsid w:val="0098409D"/>
    <w:rsid w:val="0099253F"/>
    <w:rsid w:val="00993F62"/>
    <w:rsid w:val="009A09AD"/>
    <w:rsid w:val="009A3B7D"/>
    <w:rsid w:val="009A7C20"/>
    <w:rsid w:val="009B2917"/>
    <w:rsid w:val="009B2D8F"/>
    <w:rsid w:val="009B4B7D"/>
    <w:rsid w:val="009B79DF"/>
    <w:rsid w:val="009C3D6D"/>
    <w:rsid w:val="009C3E79"/>
    <w:rsid w:val="009D0555"/>
    <w:rsid w:val="009D33E0"/>
    <w:rsid w:val="009F711C"/>
    <w:rsid w:val="00A02D4C"/>
    <w:rsid w:val="00A15B9E"/>
    <w:rsid w:val="00A20C9E"/>
    <w:rsid w:val="00A35E0F"/>
    <w:rsid w:val="00A44C3C"/>
    <w:rsid w:val="00A46F35"/>
    <w:rsid w:val="00A51659"/>
    <w:rsid w:val="00A73976"/>
    <w:rsid w:val="00A801F8"/>
    <w:rsid w:val="00A85F57"/>
    <w:rsid w:val="00A8618C"/>
    <w:rsid w:val="00AA4135"/>
    <w:rsid w:val="00AA4AA2"/>
    <w:rsid w:val="00AA4E0B"/>
    <w:rsid w:val="00AC7520"/>
    <w:rsid w:val="00AD11A9"/>
    <w:rsid w:val="00AE0883"/>
    <w:rsid w:val="00AE3EDE"/>
    <w:rsid w:val="00AE5406"/>
    <w:rsid w:val="00AF21A5"/>
    <w:rsid w:val="00AF27D8"/>
    <w:rsid w:val="00AF743F"/>
    <w:rsid w:val="00B00475"/>
    <w:rsid w:val="00B04C0A"/>
    <w:rsid w:val="00B12C13"/>
    <w:rsid w:val="00B14E96"/>
    <w:rsid w:val="00B1638A"/>
    <w:rsid w:val="00B204A9"/>
    <w:rsid w:val="00B36E10"/>
    <w:rsid w:val="00B37A92"/>
    <w:rsid w:val="00B47EB8"/>
    <w:rsid w:val="00B5021B"/>
    <w:rsid w:val="00B55984"/>
    <w:rsid w:val="00B66867"/>
    <w:rsid w:val="00B80383"/>
    <w:rsid w:val="00B80856"/>
    <w:rsid w:val="00B87319"/>
    <w:rsid w:val="00B94C6C"/>
    <w:rsid w:val="00BA04FF"/>
    <w:rsid w:val="00BA1B32"/>
    <w:rsid w:val="00BA2C36"/>
    <w:rsid w:val="00BA3ECA"/>
    <w:rsid w:val="00BA535E"/>
    <w:rsid w:val="00BA76CC"/>
    <w:rsid w:val="00BC0243"/>
    <w:rsid w:val="00BC69B5"/>
    <w:rsid w:val="00BD1D74"/>
    <w:rsid w:val="00BD56C5"/>
    <w:rsid w:val="00BD7A5C"/>
    <w:rsid w:val="00BD7CCE"/>
    <w:rsid w:val="00BF294F"/>
    <w:rsid w:val="00C01758"/>
    <w:rsid w:val="00C01E46"/>
    <w:rsid w:val="00C074A9"/>
    <w:rsid w:val="00C248E1"/>
    <w:rsid w:val="00C44804"/>
    <w:rsid w:val="00C50189"/>
    <w:rsid w:val="00C53D7E"/>
    <w:rsid w:val="00C56BA2"/>
    <w:rsid w:val="00C61EB9"/>
    <w:rsid w:val="00C71056"/>
    <w:rsid w:val="00C7695F"/>
    <w:rsid w:val="00C9689F"/>
    <w:rsid w:val="00CA04EE"/>
    <w:rsid w:val="00CA2EA6"/>
    <w:rsid w:val="00CA33D9"/>
    <w:rsid w:val="00CA5B7B"/>
    <w:rsid w:val="00CB4885"/>
    <w:rsid w:val="00CC7801"/>
    <w:rsid w:val="00CF1BBD"/>
    <w:rsid w:val="00CF2188"/>
    <w:rsid w:val="00CF2FEA"/>
    <w:rsid w:val="00CF3AEA"/>
    <w:rsid w:val="00CF6717"/>
    <w:rsid w:val="00D129E7"/>
    <w:rsid w:val="00D24384"/>
    <w:rsid w:val="00D31F30"/>
    <w:rsid w:val="00D43D54"/>
    <w:rsid w:val="00D57CA8"/>
    <w:rsid w:val="00D64708"/>
    <w:rsid w:val="00D66C06"/>
    <w:rsid w:val="00D80BB2"/>
    <w:rsid w:val="00D83320"/>
    <w:rsid w:val="00D83495"/>
    <w:rsid w:val="00D96804"/>
    <w:rsid w:val="00DB048A"/>
    <w:rsid w:val="00DD0C4C"/>
    <w:rsid w:val="00DD247B"/>
    <w:rsid w:val="00DE09C1"/>
    <w:rsid w:val="00DE4F14"/>
    <w:rsid w:val="00DF4443"/>
    <w:rsid w:val="00E2500B"/>
    <w:rsid w:val="00E30D61"/>
    <w:rsid w:val="00E34A90"/>
    <w:rsid w:val="00E4481A"/>
    <w:rsid w:val="00E63437"/>
    <w:rsid w:val="00E73065"/>
    <w:rsid w:val="00E75B12"/>
    <w:rsid w:val="00E801E6"/>
    <w:rsid w:val="00E80224"/>
    <w:rsid w:val="00E936BE"/>
    <w:rsid w:val="00E979D7"/>
    <w:rsid w:val="00EA0C01"/>
    <w:rsid w:val="00EA2B37"/>
    <w:rsid w:val="00EB2E44"/>
    <w:rsid w:val="00EB46F1"/>
    <w:rsid w:val="00EB738F"/>
    <w:rsid w:val="00ED0215"/>
    <w:rsid w:val="00ED277D"/>
    <w:rsid w:val="00EE1072"/>
    <w:rsid w:val="00EE3D0F"/>
    <w:rsid w:val="00EF4E72"/>
    <w:rsid w:val="00EF6A22"/>
    <w:rsid w:val="00F077C7"/>
    <w:rsid w:val="00F1107F"/>
    <w:rsid w:val="00F13473"/>
    <w:rsid w:val="00F2179A"/>
    <w:rsid w:val="00F310E0"/>
    <w:rsid w:val="00F31EA4"/>
    <w:rsid w:val="00F359CB"/>
    <w:rsid w:val="00F40FD0"/>
    <w:rsid w:val="00F44506"/>
    <w:rsid w:val="00F56FAD"/>
    <w:rsid w:val="00F65342"/>
    <w:rsid w:val="00F65BA4"/>
    <w:rsid w:val="00F83133"/>
    <w:rsid w:val="00F83C9D"/>
    <w:rsid w:val="00F925FF"/>
    <w:rsid w:val="00F9641A"/>
    <w:rsid w:val="00FA0396"/>
    <w:rsid w:val="00FA6231"/>
    <w:rsid w:val="00FA75A3"/>
    <w:rsid w:val="00FB1235"/>
    <w:rsid w:val="00FB30E7"/>
    <w:rsid w:val="00FB6773"/>
    <w:rsid w:val="00FB6DA2"/>
    <w:rsid w:val="00FB7E1C"/>
    <w:rsid w:val="00FC7397"/>
    <w:rsid w:val="00FD1106"/>
    <w:rsid w:val="00FD49A5"/>
    <w:rsid w:val="00FF04ED"/>
    <w:rsid w:val="00FF4D4D"/>
    <w:rsid w:val="00FF5475"/>
    <w:rsid w:val="013637D1"/>
    <w:rsid w:val="014337F8"/>
    <w:rsid w:val="016E5688"/>
    <w:rsid w:val="01DE1773"/>
    <w:rsid w:val="01E626CD"/>
    <w:rsid w:val="01F11E89"/>
    <w:rsid w:val="01FB40D3"/>
    <w:rsid w:val="022F40C5"/>
    <w:rsid w:val="028F7330"/>
    <w:rsid w:val="0317343D"/>
    <w:rsid w:val="031F2043"/>
    <w:rsid w:val="037538B4"/>
    <w:rsid w:val="03BD1133"/>
    <w:rsid w:val="03F7698E"/>
    <w:rsid w:val="042F651B"/>
    <w:rsid w:val="04B648BA"/>
    <w:rsid w:val="050A242F"/>
    <w:rsid w:val="050D65F7"/>
    <w:rsid w:val="05405A2B"/>
    <w:rsid w:val="058A1323"/>
    <w:rsid w:val="05955B7C"/>
    <w:rsid w:val="05B64129"/>
    <w:rsid w:val="05DB04A3"/>
    <w:rsid w:val="066606B5"/>
    <w:rsid w:val="06803346"/>
    <w:rsid w:val="06DA075B"/>
    <w:rsid w:val="06F164EF"/>
    <w:rsid w:val="06FD269B"/>
    <w:rsid w:val="070F1E70"/>
    <w:rsid w:val="071F1601"/>
    <w:rsid w:val="072B2DAF"/>
    <w:rsid w:val="0733430F"/>
    <w:rsid w:val="07772629"/>
    <w:rsid w:val="078801B7"/>
    <w:rsid w:val="07950B26"/>
    <w:rsid w:val="07F817E1"/>
    <w:rsid w:val="081B3F39"/>
    <w:rsid w:val="08251EAA"/>
    <w:rsid w:val="086B33D9"/>
    <w:rsid w:val="08C01BD2"/>
    <w:rsid w:val="09067F2D"/>
    <w:rsid w:val="094D16B8"/>
    <w:rsid w:val="09992B4F"/>
    <w:rsid w:val="0A200B7B"/>
    <w:rsid w:val="0A6208DC"/>
    <w:rsid w:val="0AC91212"/>
    <w:rsid w:val="0B42246A"/>
    <w:rsid w:val="0BE300B2"/>
    <w:rsid w:val="0CE340E1"/>
    <w:rsid w:val="0CFE2CC9"/>
    <w:rsid w:val="0D205DEA"/>
    <w:rsid w:val="0D3A63F7"/>
    <w:rsid w:val="0D4E3C51"/>
    <w:rsid w:val="0D6C2329"/>
    <w:rsid w:val="0D7C256C"/>
    <w:rsid w:val="0DFE11D3"/>
    <w:rsid w:val="0E3E1F17"/>
    <w:rsid w:val="0E855450"/>
    <w:rsid w:val="0E941B37"/>
    <w:rsid w:val="0EA969AA"/>
    <w:rsid w:val="0EAD49A7"/>
    <w:rsid w:val="0EDC43A3"/>
    <w:rsid w:val="0F4F5A5E"/>
    <w:rsid w:val="0FBC30F4"/>
    <w:rsid w:val="104A11DC"/>
    <w:rsid w:val="104F540B"/>
    <w:rsid w:val="10563548"/>
    <w:rsid w:val="105B0B5E"/>
    <w:rsid w:val="10A67900"/>
    <w:rsid w:val="10E50428"/>
    <w:rsid w:val="11333889"/>
    <w:rsid w:val="11716160"/>
    <w:rsid w:val="118916FB"/>
    <w:rsid w:val="11C479EB"/>
    <w:rsid w:val="12863E8D"/>
    <w:rsid w:val="132E2ABB"/>
    <w:rsid w:val="135D4BEE"/>
    <w:rsid w:val="142B7323"/>
    <w:rsid w:val="14A31207"/>
    <w:rsid w:val="14CB2B12"/>
    <w:rsid w:val="150F3CC6"/>
    <w:rsid w:val="160B6B83"/>
    <w:rsid w:val="16612C47"/>
    <w:rsid w:val="16D779BD"/>
    <w:rsid w:val="16EFB31C"/>
    <w:rsid w:val="16FBE361"/>
    <w:rsid w:val="17A76437"/>
    <w:rsid w:val="17B172B6"/>
    <w:rsid w:val="17C06A90"/>
    <w:rsid w:val="17CC2ABC"/>
    <w:rsid w:val="180424E4"/>
    <w:rsid w:val="18534811"/>
    <w:rsid w:val="185D743E"/>
    <w:rsid w:val="189F35B2"/>
    <w:rsid w:val="194F322A"/>
    <w:rsid w:val="19AA220F"/>
    <w:rsid w:val="1A442663"/>
    <w:rsid w:val="1A9133CF"/>
    <w:rsid w:val="1B4B7A22"/>
    <w:rsid w:val="1B4D72F6"/>
    <w:rsid w:val="1BBC5D0B"/>
    <w:rsid w:val="1C43143D"/>
    <w:rsid w:val="1CEE68B6"/>
    <w:rsid w:val="1D344C11"/>
    <w:rsid w:val="1D8B67FB"/>
    <w:rsid w:val="1DAC0C4B"/>
    <w:rsid w:val="1DAC6862"/>
    <w:rsid w:val="1DF24184"/>
    <w:rsid w:val="1E1F1EBF"/>
    <w:rsid w:val="1E200CF1"/>
    <w:rsid w:val="1E5037DD"/>
    <w:rsid w:val="1F114ADE"/>
    <w:rsid w:val="1F1C0F96"/>
    <w:rsid w:val="1F364180"/>
    <w:rsid w:val="1F5216F6"/>
    <w:rsid w:val="1F7E2174"/>
    <w:rsid w:val="21004E0A"/>
    <w:rsid w:val="21A76846"/>
    <w:rsid w:val="21D50045"/>
    <w:rsid w:val="21D62A8B"/>
    <w:rsid w:val="21EB1616"/>
    <w:rsid w:val="2203441A"/>
    <w:rsid w:val="222F59A7"/>
    <w:rsid w:val="22F10EAE"/>
    <w:rsid w:val="23046782"/>
    <w:rsid w:val="233F1C1A"/>
    <w:rsid w:val="235002CB"/>
    <w:rsid w:val="235D4796"/>
    <w:rsid w:val="23BFBCF8"/>
    <w:rsid w:val="23CF38CC"/>
    <w:rsid w:val="23DE58D7"/>
    <w:rsid w:val="252D0008"/>
    <w:rsid w:val="2559683D"/>
    <w:rsid w:val="25922BBA"/>
    <w:rsid w:val="26253DA1"/>
    <w:rsid w:val="2715112B"/>
    <w:rsid w:val="275B2D9A"/>
    <w:rsid w:val="27B16E5E"/>
    <w:rsid w:val="27E965F8"/>
    <w:rsid w:val="285C6DCA"/>
    <w:rsid w:val="289533C0"/>
    <w:rsid w:val="28991DCC"/>
    <w:rsid w:val="294A57BC"/>
    <w:rsid w:val="29FD282F"/>
    <w:rsid w:val="2A3C3857"/>
    <w:rsid w:val="2A4E308A"/>
    <w:rsid w:val="2B911481"/>
    <w:rsid w:val="2B986BC5"/>
    <w:rsid w:val="2BC366C8"/>
    <w:rsid w:val="2BFF463C"/>
    <w:rsid w:val="2C041C52"/>
    <w:rsid w:val="2CC338BC"/>
    <w:rsid w:val="2D964B2C"/>
    <w:rsid w:val="2E250044"/>
    <w:rsid w:val="2E76495E"/>
    <w:rsid w:val="2E7F5883"/>
    <w:rsid w:val="2EBE4DFB"/>
    <w:rsid w:val="2ED346AB"/>
    <w:rsid w:val="2EEB70FA"/>
    <w:rsid w:val="2F844B71"/>
    <w:rsid w:val="2FD38BC2"/>
    <w:rsid w:val="30071D11"/>
    <w:rsid w:val="3038636F"/>
    <w:rsid w:val="30542A7D"/>
    <w:rsid w:val="3056624A"/>
    <w:rsid w:val="3073370F"/>
    <w:rsid w:val="30DA7426"/>
    <w:rsid w:val="31274283"/>
    <w:rsid w:val="31291B85"/>
    <w:rsid w:val="315A562B"/>
    <w:rsid w:val="316D3DF6"/>
    <w:rsid w:val="320A7897"/>
    <w:rsid w:val="32DD31FD"/>
    <w:rsid w:val="33AB6E58"/>
    <w:rsid w:val="33C87A09"/>
    <w:rsid w:val="33D36EE6"/>
    <w:rsid w:val="34684D49"/>
    <w:rsid w:val="34DDDC64"/>
    <w:rsid w:val="34E00D83"/>
    <w:rsid w:val="35040F15"/>
    <w:rsid w:val="35260E8C"/>
    <w:rsid w:val="353741CE"/>
    <w:rsid w:val="35A3428A"/>
    <w:rsid w:val="363611DD"/>
    <w:rsid w:val="36380454"/>
    <w:rsid w:val="36A93B22"/>
    <w:rsid w:val="36DA1F2E"/>
    <w:rsid w:val="37040C72"/>
    <w:rsid w:val="371A057C"/>
    <w:rsid w:val="37362EDC"/>
    <w:rsid w:val="374D0D4B"/>
    <w:rsid w:val="37543B31"/>
    <w:rsid w:val="375FD68E"/>
    <w:rsid w:val="389804E8"/>
    <w:rsid w:val="394D348F"/>
    <w:rsid w:val="39EF633D"/>
    <w:rsid w:val="39FE8F9E"/>
    <w:rsid w:val="3A2E4DC8"/>
    <w:rsid w:val="3A356911"/>
    <w:rsid w:val="3AB42A96"/>
    <w:rsid w:val="3B385475"/>
    <w:rsid w:val="3BF770DE"/>
    <w:rsid w:val="3C17152E"/>
    <w:rsid w:val="3C522566"/>
    <w:rsid w:val="3C7E9459"/>
    <w:rsid w:val="3CC1149A"/>
    <w:rsid w:val="3CFF0222"/>
    <w:rsid w:val="3D37C544"/>
    <w:rsid w:val="3D8C44DD"/>
    <w:rsid w:val="3DF726D4"/>
    <w:rsid w:val="3E353EED"/>
    <w:rsid w:val="3EB2553E"/>
    <w:rsid w:val="3EDF3E59"/>
    <w:rsid w:val="3F0A7128"/>
    <w:rsid w:val="3F3E388E"/>
    <w:rsid w:val="3F4C14EF"/>
    <w:rsid w:val="3FCB2D5B"/>
    <w:rsid w:val="3FCBE14A"/>
    <w:rsid w:val="3FFA53EF"/>
    <w:rsid w:val="403D52DB"/>
    <w:rsid w:val="409749EB"/>
    <w:rsid w:val="40E770B0"/>
    <w:rsid w:val="40FC53A9"/>
    <w:rsid w:val="4137363C"/>
    <w:rsid w:val="41DB10C5"/>
    <w:rsid w:val="421D2E5F"/>
    <w:rsid w:val="427E2307"/>
    <w:rsid w:val="42C53A9C"/>
    <w:rsid w:val="42D44D73"/>
    <w:rsid w:val="42F223AD"/>
    <w:rsid w:val="42FA5706"/>
    <w:rsid w:val="42FF6DD2"/>
    <w:rsid w:val="436808C1"/>
    <w:rsid w:val="43880F63"/>
    <w:rsid w:val="43D674C5"/>
    <w:rsid w:val="43F026AF"/>
    <w:rsid w:val="443D58AA"/>
    <w:rsid w:val="44A92F3F"/>
    <w:rsid w:val="460F2BC3"/>
    <w:rsid w:val="464F7B16"/>
    <w:rsid w:val="46794B93"/>
    <w:rsid w:val="46E73028"/>
    <w:rsid w:val="46FFEC33"/>
    <w:rsid w:val="4732546E"/>
    <w:rsid w:val="47F40975"/>
    <w:rsid w:val="4803505C"/>
    <w:rsid w:val="48D65B21"/>
    <w:rsid w:val="497847C6"/>
    <w:rsid w:val="4A227A1C"/>
    <w:rsid w:val="4A2D016F"/>
    <w:rsid w:val="4AA30AF1"/>
    <w:rsid w:val="4AFF218D"/>
    <w:rsid w:val="4B090BDC"/>
    <w:rsid w:val="4C0863F8"/>
    <w:rsid w:val="4C421C13"/>
    <w:rsid w:val="4C50175E"/>
    <w:rsid w:val="4C787DC7"/>
    <w:rsid w:val="4D664190"/>
    <w:rsid w:val="4DBF37D4"/>
    <w:rsid w:val="4DE4323A"/>
    <w:rsid w:val="4E0F02B7"/>
    <w:rsid w:val="4E314D77"/>
    <w:rsid w:val="4E4D13DF"/>
    <w:rsid w:val="4E8862BB"/>
    <w:rsid w:val="4ED67027"/>
    <w:rsid w:val="4EE51018"/>
    <w:rsid w:val="4F376450"/>
    <w:rsid w:val="4F3E697A"/>
    <w:rsid w:val="4F532425"/>
    <w:rsid w:val="4F7DD47D"/>
    <w:rsid w:val="4F7F0A2B"/>
    <w:rsid w:val="4FBF2ED5"/>
    <w:rsid w:val="4FC18FF3"/>
    <w:rsid w:val="4FDC241B"/>
    <w:rsid w:val="4FFFCE2B"/>
    <w:rsid w:val="50000ED0"/>
    <w:rsid w:val="501E6ED7"/>
    <w:rsid w:val="502F4C40"/>
    <w:rsid w:val="504840CC"/>
    <w:rsid w:val="50D77086"/>
    <w:rsid w:val="510065DD"/>
    <w:rsid w:val="51695F30"/>
    <w:rsid w:val="517843C5"/>
    <w:rsid w:val="5256161C"/>
    <w:rsid w:val="52AC274C"/>
    <w:rsid w:val="52B3751A"/>
    <w:rsid w:val="52FB3500"/>
    <w:rsid w:val="53397B84"/>
    <w:rsid w:val="538928BA"/>
    <w:rsid w:val="539D0113"/>
    <w:rsid w:val="53DBBE4A"/>
    <w:rsid w:val="53E4044E"/>
    <w:rsid w:val="54931516"/>
    <w:rsid w:val="54C85239"/>
    <w:rsid w:val="550B72FE"/>
    <w:rsid w:val="55535774"/>
    <w:rsid w:val="55DB1CF4"/>
    <w:rsid w:val="55E22755"/>
    <w:rsid w:val="55E54935"/>
    <w:rsid w:val="55F8497D"/>
    <w:rsid w:val="56093A85"/>
    <w:rsid w:val="56510DF0"/>
    <w:rsid w:val="56EF9B6B"/>
    <w:rsid w:val="57161D4B"/>
    <w:rsid w:val="57746489"/>
    <w:rsid w:val="57914433"/>
    <w:rsid w:val="57EA769F"/>
    <w:rsid w:val="58496EF9"/>
    <w:rsid w:val="586B72E0"/>
    <w:rsid w:val="58791E28"/>
    <w:rsid w:val="589A2E73"/>
    <w:rsid w:val="58B42919"/>
    <w:rsid w:val="58D97E3F"/>
    <w:rsid w:val="597BBF86"/>
    <w:rsid w:val="598F49A2"/>
    <w:rsid w:val="59B63CDD"/>
    <w:rsid w:val="59C3464B"/>
    <w:rsid w:val="59FE51CE"/>
    <w:rsid w:val="5A712320"/>
    <w:rsid w:val="5AD53984"/>
    <w:rsid w:val="5AEE394A"/>
    <w:rsid w:val="5B1F58B2"/>
    <w:rsid w:val="5B3475AF"/>
    <w:rsid w:val="5B5100CE"/>
    <w:rsid w:val="5B7C2D04"/>
    <w:rsid w:val="5BD448EE"/>
    <w:rsid w:val="5BE71824"/>
    <w:rsid w:val="5C451348"/>
    <w:rsid w:val="5CBF47F4"/>
    <w:rsid w:val="5CCF5950"/>
    <w:rsid w:val="5CF80AB0"/>
    <w:rsid w:val="5CFF3BED"/>
    <w:rsid w:val="5D2D075A"/>
    <w:rsid w:val="5D4F6922"/>
    <w:rsid w:val="5D902A97"/>
    <w:rsid w:val="5DBD7F7D"/>
    <w:rsid w:val="5DE132F2"/>
    <w:rsid w:val="5DEF3829"/>
    <w:rsid w:val="5E6F4DA2"/>
    <w:rsid w:val="5E710B1A"/>
    <w:rsid w:val="5E71501E"/>
    <w:rsid w:val="5E930A90"/>
    <w:rsid w:val="5EAE0B30"/>
    <w:rsid w:val="5EB6477F"/>
    <w:rsid w:val="5EC450EE"/>
    <w:rsid w:val="5EFFEC51"/>
    <w:rsid w:val="5F8C3EEF"/>
    <w:rsid w:val="5FD74EA9"/>
    <w:rsid w:val="5FEA3B99"/>
    <w:rsid w:val="5FEBC208"/>
    <w:rsid w:val="5FF311AD"/>
    <w:rsid w:val="5FF66BB3"/>
    <w:rsid w:val="5FFD1334"/>
    <w:rsid w:val="603B6C71"/>
    <w:rsid w:val="608E59B3"/>
    <w:rsid w:val="60B719D8"/>
    <w:rsid w:val="6198112C"/>
    <w:rsid w:val="61BF7DEE"/>
    <w:rsid w:val="62685D90"/>
    <w:rsid w:val="628B3034"/>
    <w:rsid w:val="62AA63A9"/>
    <w:rsid w:val="635F7193"/>
    <w:rsid w:val="6384309D"/>
    <w:rsid w:val="64236413"/>
    <w:rsid w:val="6445282D"/>
    <w:rsid w:val="64B654D9"/>
    <w:rsid w:val="656A1E1F"/>
    <w:rsid w:val="659F7D1B"/>
    <w:rsid w:val="65E81941"/>
    <w:rsid w:val="66DC6D4D"/>
    <w:rsid w:val="66DE89B5"/>
    <w:rsid w:val="67000C8D"/>
    <w:rsid w:val="671169F6"/>
    <w:rsid w:val="67252CD4"/>
    <w:rsid w:val="67EC27B5"/>
    <w:rsid w:val="67EE6D37"/>
    <w:rsid w:val="68BFBF59"/>
    <w:rsid w:val="68F41FC9"/>
    <w:rsid w:val="6949691B"/>
    <w:rsid w:val="69A30A89"/>
    <w:rsid w:val="69E84273"/>
    <w:rsid w:val="69FF8317"/>
    <w:rsid w:val="6A5C442C"/>
    <w:rsid w:val="6A835585"/>
    <w:rsid w:val="6ABA1153"/>
    <w:rsid w:val="6B301415"/>
    <w:rsid w:val="6BB81B36"/>
    <w:rsid w:val="6BD149A6"/>
    <w:rsid w:val="6C904861"/>
    <w:rsid w:val="6D5B4F1A"/>
    <w:rsid w:val="6DEA61F3"/>
    <w:rsid w:val="6E470F4F"/>
    <w:rsid w:val="6EF38AC6"/>
    <w:rsid w:val="6F655B31"/>
    <w:rsid w:val="6F72024E"/>
    <w:rsid w:val="6FD756F1"/>
    <w:rsid w:val="6FDB2297"/>
    <w:rsid w:val="6FF71BE8"/>
    <w:rsid w:val="6FFB084C"/>
    <w:rsid w:val="6FFF53A7"/>
    <w:rsid w:val="701A2DBF"/>
    <w:rsid w:val="70205EFC"/>
    <w:rsid w:val="70551426"/>
    <w:rsid w:val="70C44AD9"/>
    <w:rsid w:val="70ED2282"/>
    <w:rsid w:val="714E7E00"/>
    <w:rsid w:val="723111D9"/>
    <w:rsid w:val="726245AA"/>
    <w:rsid w:val="7383420D"/>
    <w:rsid w:val="73852C46"/>
    <w:rsid w:val="73EF2DF8"/>
    <w:rsid w:val="740022CC"/>
    <w:rsid w:val="74786307"/>
    <w:rsid w:val="74A54C22"/>
    <w:rsid w:val="74DA0D6F"/>
    <w:rsid w:val="74EFCA58"/>
    <w:rsid w:val="759E3B4B"/>
    <w:rsid w:val="75E44CC4"/>
    <w:rsid w:val="76795C2D"/>
    <w:rsid w:val="76A72ED3"/>
    <w:rsid w:val="76CC7942"/>
    <w:rsid w:val="76FD3648"/>
    <w:rsid w:val="76FE0619"/>
    <w:rsid w:val="773FCF09"/>
    <w:rsid w:val="777497D8"/>
    <w:rsid w:val="77D31AA6"/>
    <w:rsid w:val="77FBF803"/>
    <w:rsid w:val="77FF5F10"/>
    <w:rsid w:val="78260B2C"/>
    <w:rsid w:val="783C037C"/>
    <w:rsid w:val="7851759A"/>
    <w:rsid w:val="78777631"/>
    <w:rsid w:val="788860C0"/>
    <w:rsid w:val="78A0407E"/>
    <w:rsid w:val="78B2B1C8"/>
    <w:rsid w:val="78D15FE5"/>
    <w:rsid w:val="78EF46BD"/>
    <w:rsid w:val="7936053E"/>
    <w:rsid w:val="79EF28AA"/>
    <w:rsid w:val="79F5B40C"/>
    <w:rsid w:val="7A205476"/>
    <w:rsid w:val="7A5E7D4D"/>
    <w:rsid w:val="7A8C2B0C"/>
    <w:rsid w:val="7AEFF520"/>
    <w:rsid w:val="7B373932"/>
    <w:rsid w:val="7B756C9A"/>
    <w:rsid w:val="7B7FB87C"/>
    <w:rsid w:val="7B9A36F9"/>
    <w:rsid w:val="7BBD0AA3"/>
    <w:rsid w:val="7BFB267F"/>
    <w:rsid w:val="7C3D07C3"/>
    <w:rsid w:val="7C7E7D54"/>
    <w:rsid w:val="7C8F1986"/>
    <w:rsid w:val="7CAB16E6"/>
    <w:rsid w:val="7CE6B349"/>
    <w:rsid w:val="7CEF0A57"/>
    <w:rsid w:val="7CFAFC66"/>
    <w:rsid w:val="7D2C4132"/>
    <w:rsid w:val="7D4476CE"/>
    <w:rsid w:val="7D5B0F40"/>
    <w:rsid w:val="7D5F1E9D"/>
    <w:rsid w:val="7D63567A"/>
    <w:rsid w:val="7D7D7452"/>
    <w:rsid w:val="7DBD6FBA"/>
    <w:rsid w:val="7DD33DC3"/>
    <w:rsid w:val="7DDF2F52"/>
    <w:rsid w:val="7DEB3451"/>
    <w:rsid w:val="7E2EDEF4"/>
    <w:rsid w:val="7E7C7B8F"/>
    <w:rsid w:val="7E837D82"/>
    <w:rsid w:val="7EF9277B"/>
    <w:rsid w:val="7F4F235A"/>
    <w:rsid w:val="7F572FBC"/>
    <w:rsid w:val="7F6E1C34"/>
    <w:rsid w:val="7F7DDF85"/>
    <w:rsid w:val="7F82628B"/>
    <w:rsid w:val="7FAF1794"/>
    <w:rsid w:val="7FAF1F23"/>
    <w:rsid w:val="7FBFC515"/>
    <w:rsid w:val="7FD3BA96"/>
    <w:rsid w:val="7FDF612E"/>
    <w:rsid w:val="7FDF63DC"/>
    <w:rsid w:val="7FE66697"/>
    <w:rsid w:val="7FE761E4"/>
    <w:rsid w:val="8F7FDE34"/>
    <w:rsid w:val="8FEDAEBD"/>
    <w:rsid w:val="96FF57F2"/>
    <w:rsid w:val="97FFD3F3"/>
    <w:rsid w:val="99EFF033"/>
    <w:rsid w:val="9DFECEC4"/>
    <w:rsid w:val="9F7740C7"/>
    <w:rsid w:val="9FCEE1E1"/>
    <w:rsid w:val="A36F6E9E"/>
    <w:rsid w:val="A77F2F4C"/>
    <w:rsid w:val="AB65BD46"/>
    <w:rsid w:val="AF7F5349"/>
    <w:rsid w:val="AFDF3ECD"/>
    <w:rsid w:val="B4F9D5F6"/>
    <w:rsid w:val="B5F3DB92"/>
    <w:rsid w:val="B75ECD92"/>
    <w:rsid w:val="B7BF6343"/>
    <w:rsid w:val="B7F9E916"/>
    <w:rsid w:val="B7FC8782"/>
    <w:rsid w:val="BBF7C6FD"/>
    <w:rsid w:val="BFBF690D"/>
    <w:rsid w:val="BFCFCF5A"/>
    <w:rsid w:val="C7FDDDB0"/>
    <w:rsid w:val="CD3B224D"/>
    <w:rsid w:val="CEFF15CD"/>
    <w:rsid w:val="CFF7CE83"/>
    <w:rsid w:val="D1BDC2B1"/>
    <w:rsid w:val="D77F9C11"/>
    <w:rsid w:val="D7E6E43B"/>
    <w:rsid w:val="DCEF840A"/>
    <w:rsid w:val="DDFF8194"/>
    <w:rsid w:val="DFB712C1"/>
    <w:rsid w:val="DFF733B0"/>
    <w:rsid w:val="DFFA7112"/>
    <w:rsid w:val="DFFBEEC7"/>
    <w:rsid w:val="E1F50095"/>
    <w:rsid w:val="E5AF1F0A"/>
    <w:rsid w:val="EBB2A2CF"/>
    <w:rsid w:val="EBFFDE35"/>
    <w:rsid w:val="ECFF5099"/>
    <w:rsid w:val="EDBDF93B"/>
    <w:rsid w:val="EDEFC514"/>
    <w:rsid w:val="EEB9A744"/>
    <w:rsid w:val="EEBBF3D9"/>
    <w:rsid w:val="EFBF146E"/>
    <w:rsid w:val="EFBF252E"/>
    <w:rsid w:val="EFD7D556"/>
    <w:rsid w:val="EFFB5AB5"/>
    <w:rsid w:val="EFFFD91E"/>
    <w:rsid w:val="F3FABED8"/>
    <w:rsid w:val="F6F395E2"/>
    <w:rsid w:val="F6F90B55"/>
    <w:rsid w:val="F73FBBC8"/>
    <w:rsid w:val="F7B7875C"/>
    <w:rsid w:val="F7BF5089"/>
    <w:rsid w:val="F7EB57E6"/>
    <w:rsid w:val="F7F94D6C"/>
    <w:rsid w:val="F9DD4B38"/>
    <w:rsid w:val="F9E65F7E"/>
    <w:rsid w:val="F9ED8D63"/>
    <w:rsid w:val="F9F70D6F"/>
    <w:rsid w:val="F9FF90C9"/>
    <w:rsid w:val="FB1D0010"/>
    <w:rsid w:val="FB6A46B4"/>
    <w:rsid w:val="FB73E787"/>
    <w:rsid w:val="FBF70E31"/>
    <w:rsid w:val="FC7D027F"/>
    <w:rsid w:val="FD7F8111"/>
    <w:rsid w:val="FDBF005B"/>
    <w:rsid w:val="FDBF40A5"/>
    <w:rsid w:val="FDFF75E3"/>
    <w:rsid w:val="FE396E32"/>
    <w:rsid w:val="FEFF06CA"/>
    <w:rsid w:val="FF6B5749"/>
    <w:rsid w:val="FF6EEAD2"/>
    <w:rsid w:val="FF72381D"/>
    <w:rsid w:val="FF7E502D"/>
    <w:rsid w:val="FF7EEB9B"/>
    <w:rsid w:val="FF7EEE96"/>
    <w:rsid w:val="FFB721DF"/>
    <w:rsid w:val="FFCDC76E"/>
    <w:rsid w:val="FFDCE5E9"/>
    <w:rsid w:val="FFE62FB8"/>
    <w:rsid w:val="FFE96A80"/>
    <w:rsid w:val="FFFCA807"/>
    <w:rsid w:val="FFFD98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340" w:after="330" w:line="578" w:lineRule="auto"/>
      <w:outlineLvl w:val="0"/>
    </w:pPr>
    <w:rPr>
      <w:rFonts w:ascii="Calibri" w:hAnsi="Calibri" w:eastAsia="黑体" w:cs="Times New Roman"/>
      <w:b/>
      <w:bCs/>
      <w:kern w:val="44"/>
      <w:sz w:val="30"/>
      <w:szCs w:val="44"/>
    </w:rPr>
  </w:style>
  <w:style w:type="paragraph" w:styleId="4">
    <w:name w:val="heading 2"/>
    <w:basedOn w:val="1"/>
    <w:next w:val="3"/>
    <w:link w:val="22"/>
    <w:unhideWhenUsed/>
    <w:qFormat/>
    <w:uiPriority w:val="9"/>
    <w:pPr>
      <w:keepNext/>
      <w:keepLines/>
      <w:numPr>
        <w:ilvl w:val="1"/>
        <w:numId w:val="1"/>
      </w:numPr>
      <w:spacing w:before="260" w:after="260" w:line="416" w:lineRule="auto"/>
      <w:outlineLvl w:val="1"/>
    </w:pPr>
    <w:rPr>
      <w:rFonts w:ascii="Cambria" w:hAnsi="Cambria" w:eastAsia="黑体" w:cs="Times New Roman"/>
      <w:b/>
      <w:bCs/>
      <w:sz w:val="28"/>
      <w:szCs w:val="32"/>
    </w:rPr>
  </w:style>
  <w:style w:type="paragraph" w:styleId="5">
    <w:name w:val="heading 3"/>
    <w:basedOn w:val="1"/>
    <w:next w:val="3"/>
    <w:link w:val="23"/>
    <w:unhideWhenUsed/>
    <w:qFormat/>
    <w:uiPriority w:val="9"/>
    <w:pPr>
      <w:keepNext/>
      <w:keepLines/>
      <w:numPr>
        <w:ilvl w:val="2"/>
        <w:numId w:val="1"/>
      </w:numPr>
      <w:spacing w:before="260" w:after="260" w:line="416" w:lineRule="auto"/>
      <w:outlineLvl w:val="2"/>
    </w:pPr>
    <w:rPr>
      <w:rFonts w:ascii="Calibri" w:hAnsi="Calibri" w:eastAsia="黑体" w:cs="Times New Roman"/>
      <w:b/>
      <w:bCs/>
      <w:sz w:val="24"/>
      <w:szCs w:val="32"/>
    </w:rPr>
  </w:style>
  <w:style w:type="paragraph" w:styleId="6">
    <w:name w:val="heading 4"/>
    <w:basedOn w:val="1"/>
    <w:next w:val="3"/>
    <w:link w:val="24"/>
    <w:unhideWhenUsed/>
    <w:qFormat/>
    <w:uiPriority w:val="9"/>
    <w:pPr>
      <w:keepNext/>
      <w:keepLines/>
      <w:numPr>
        <w:ilvl w:val="3"/>
        <w:numId w:val="1"/>
      </w:numPr>
      <w:spacing w:before="280" w:after="290" w:line="376" w:lineRule="auto"/>
      <w:outlineLvl w:val="3"/>
    </w:pPr>
    <w:rPr>
      <w:rFonts w:ascii="Cambria" w:hAnsi="Cambria" w:eastAsia="黑体" w:cs="Times New Roman"/>
      <w:b/>
      <w:bCs/>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3">
    <w:name w:val="段落"/>
    <w:basedOn w:val="1"/>
    <w:qFormat/>
    <w:uiPriority w:val="0"/>
    <w:pPr>
      <w:spacing w:line="360" w:lineRule="auto"/>
      <w:ind w:firstLine="200" w:firstLineChars="200"/>
    </w:pPr>
    <w:rPr>
      <w:rFonts w:ascii="Calibri" w:hAnsi="Calibri" w:eastAsia="宋体" w:cs="Times New Roman"/>
      <w:sz w:val="24"/>
      <w:szCs w:val="20"/>
    </w:rPr>
  </w:style>
  <w:style w:type="paragraph" w:styleId="7">
    <w:name w:val="Balloon Text"/>
    <w:basedOn w:val="1"/>
    <w:link w:val="25"/>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character" w:styleId="14">
    <w:name w:val="FollowedHyperlink"/>
    <w:basedOn w:val="13"/>
    <w:semiHidden/>
    <w:unhideWhenUsed/>
    <w:qFormat/>
    <w:uiPriority w:val="99"/>
    <w:rPr>
      <w:color w:val="800080" w:themeColor="followedHyperlink"/>
      <w:u w:val="single"/>
    </w:rPr>
  </w:style>
  <w:style w:type="character" w:styleId="15">
    <w:name w:val="Hyperlink"/>
    <w:basedOn w:val="13"/>
    <w:semiHidden/>
    <w:unhideWhenUsed/>
    <w:qFormat/>
    <w:uiPriority w:val="99"/>
    <w:rPr>
      <w:color w:val="0000FF"/>
      <w:u w:val="single"/>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paragraph" w:styleId="18">
    <w:name w:val="List Paragraph"/>
    <w:basedOn w:val="1"/>
    <w:qFormat/>
    <w:uiPriority w:val="34"/>
    <w:pPr>
      <w:ind w:firstLine="420" w:firstLineChars="200"/>
    </w:pPr>
  </w:style>
  <w:style w:type="paragraph" w:customStyle="1" w:styleId="19">
    <w:name w:val="批注"/>
    <w:basedOn w:val="1"/>
    <w:qFormat/>
    <w:uiPriority w:val="0"/>
    <w:pPr>
      <w:ind w:firstLine="420"/>
    </w:pPr>
    <w:rPr>
      <w:color w:val="FF0000"/>
      <w:sz w:val="28"/>
      <w:szCs w:val="28"/>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标题 1 字符"/>
    <w:basedOn w:val="13"/>
    <w:link w:val="2"/>
    <w:qFormat/>
    <w:uiPriority w:val="9"/>
    <w:rPr>
      <w:rFonts w:ascii="Calibri" w:hAnsi="Calibri" w:eastAsia="黑体" w:cs="Times New Roman"/>
      <w:b/>
      <w:bCs/>
      <w:kern w:val="44"/>
      <w:sz w:val="30"/>
      <w:szCs w:val="44"/>
    </w:rPr>
  </w:style>
  <w:style w:type="character" w:customStyle="1" w:styleId="22">
    <w:name w:val="标题 2 字符"/>
    <w:basedOn w:val="13"/>
    <w:link w:val="4"/>
    <w:qFormat/>
    <w:uiPriority w:val="9"/>
    <w:rPr>
      <w:rFonts w:ascii="Cambria" w:hAnsi="Cambria" w:eastAsia="黑体" w:cs="Times New Roman"/>
      <w:b/>
      <w:bCs/>
      <w:sz w:val="28"/>
      <w:szCs w:val="32"/>
    </w:rPr>
  </w:style>
  <w:style w:type="character" w:customStyle="1" w:styleId="23">
    <w:name w:val="标题 3 字符"/>
    <w:basedOn w:val="13"/>
    <w:link w:val="5"/>
    <w:qFormat/>
    <w:uiPriority w:val="9"/>
    <w:rPr>
      <w:rFonts w:ascii="Calibri" w:hAnsi="Calibri" w:eastAsia="黑体" w:cs="Times New Roman"/>
      <w:b/>
      <w:bCs/>
      <w:sz w:val="24"/>
      <w:szCs w:val="32"/>
    </w:rPr>
  </w:style>
  <w:style w:type="character" w:customStyle="1" w:styleId="24">
    <w:name w:val="标题 4 字符"/>
    <w:basedOn w:val="13"/>
    <w:link w:val="6"/>
    <w:qFormat/>
    <w:uiPriority w:val="9"/>
    <w:rPr>
      <w:rFonts w:ascii="Cambria" w:hAnsi="Cambria" w:eastAsia="黑体" w:cs="Times New Roman"/>
      <w:b/>
      <w:bCs/>
      <w:szCs w:val="28"/>
    </w:rPr>
  </w:style>
  <w:style w:type="character" w:customStyle="1" w:styleId="25">
    <w:name w:val="批注框文本 字符"/>
    <w:basedOn w:val="13"/>
    <w:link w:val="7"/>
    <w:semiHidden/>
    <w:qFormat/>
    <w:uiPriority w:val="99"/>
    <w:rPr>
      <w:sz w:val="18"/>
      <w:szCs w:val="18"/>
    </w:rPr>
  </w:style>
  <w:style w:type="character" w:customStyle="1" w:styleId="26">
    <w:name w:val="不明显强调1"/>
    <w:basedOn w:val="13"/>
    <w:qFormat/>
    <w:uiPriority w:val="19"/>
    <w:rPr>
      <w:i/>
      <w:iCs/>
      <w:color w:val="3F3F3F" w:themeColor="text1" w:themeTint="BF"/>
    </w:rPr>
  </w:style>
  <w:style w:type="character" w:customStyle="1" w:styleId="27">
    <w:name w:val="明显强调1"/>
    <w:basedOn w:val="13"/>
    <w:qFormat/>
    <w:uiPriority w:val="21"/>
    <w:rPr>
      <w:i/>
      <w:iCs/>
      <w:color w:val="4F81BD" w:themeColor="accent1"/>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1083</Words>
  <Characters>1173</Characters>
  <Lines>5</Lines>
  <Paragraphs>1</Paragraphs>
  <TotalTime>0</TotalTime>
  <ScaleCrop>false</ScaleCrop>
  <LinksUpToDate>false</LinksUpToDate>
  <CharactersWithSpaces>1201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2016-09-01T06:23:00Z</dcterms:created>
  <dc:creator>lenovo</dc:creator>
  <cp:lastModifiedBy>ELeanor\仰望星空</cp:lastModifiedBy>
  <cp:lastPrinted>2016-08-19T10:32:00Z</cp:lastPrinted>
  <dcterms:modified xsi:type="dcterms:W3CDTF">2025-04-18T11:17:04Z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8B3ED9AA25514159BAC8B68BFB9740A4_13</vt:lpwstr>
  </property>
  <property fmtid="{D5CDD505-2E9C-101B-9397-08002B2CF9AE}" pid="4" name="KSOTemplateDocerSaveRecord">
    <vt:lpwstr>eyJoZGlkIjoiN2YzNjBkOTgyNWQ1YTMxYzM3MzMwNWFiODNmOWIzYWMiLCJ1c2VySWQiOiI3MjY0MzY4MzcifQ==</vt:lpwstr>
  </property>
</Properties>
</file>